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643" w:rsidRPr="002B1277" w:rsidRDefault="00092643" w:rsidP="00092643">
      <w:pPr>
        <w:rPr>
          <w:rFonts w:cstheme="minorHAnsi"/>
          <w:b/>
          <w:sz w:val="24"/>
          <w:szCs w:val="24"/>
        </w:rPr>
      </w:pPr>
      <w:r w:rsidRPr="002B1277">
        <w:rPr>
          <w:rFonts w:cstheme="minorHAnsi"/>
          <w:b/>
          <w:sz w:val="24"/>
          <w:szCs w:val="24"/>
        </w:rPr>
        <w:t>INSTRUCTIONS</w:t>
      </w:r>
    </w:p>
    <w:p w:rsidR="00092643" w:rsidRPr="002B1277" w:rsidRDefault="00092643" w:rsidP="00092643">
      <w:pPr>
        <w:pStyle w:val="ListParagraph"/>
        <w:numPr>
          <w:ilvl w:val="0"/>
          <w:numId w:val="4"/>
        </w:numPr>
        <w:rPr>
          <w:rFonts w:cstheme="minorHAnsi"/>
          <w:sz w:val="24"/>
          <w:szCs w:val="24"/>
        </w:rPr>
      </w:pPr>
      <w:r w:rsidRPr="002B1277">
        <w:rPr>
          <w:rFonts w:cstheme="minorHAnsi"/>
          <w:b/>
          <w:sz w:val="24"/>
          <w:szCs w:val="24"/>
        </w:rPr>
        <w:t>Completing the form</w:t>
      </w:r>
      <w:r w:rsidRPr="002B1277">
        <w:rPr>
          <w:rFonts w:cstheme="minorHAnsi"/>
          <w:sz w:val="24"/>
          <w:szCs w:val="24"/>
        </w:rPr>
        <w:t>:</w:t>
      </w:r>
    </w:p>
    <w:p w:rsidR="00092643" w:rsidRPr="002B1277" w:rsidRDefault="00092643" w:rsidP="00092643">
      <w:pPr>
        <w:pStyle w:val="ListParagraph"/>
        <w:numPr>
          <w:ilvl w:val="0"/>
          <w:numId w:val="7"/>
        </w:numPr>
        <w:rPr>
          <w:rFonts w:cstheme="minorHAnsi"/>
          <w:sz w:val="24"/>
          <w:szCs w:val="24"/>
        </w:rPr>
      </w:pPr>
      <w:r w:rsidRPr="002B1277">
        <w:rPr>
          <w:rFonts w:cstheme="minorHAnsi"/>
          <w:sz w:val="24"/>
          <w:szCs w:val="24"/>
          <w:u w:val="single"/>
        </w:rPr>
        <w:t>Column 1</w:t>
      </w:r>
      <w:r w:rsidRPr="002B1277">
        <w:rPr>
          <w:rFonts w:cstheme="minorHAnsi"/>
          <w:sz w:val="24"/>
          <w:szCs w:val="24"/>
        </w:rPr>
        <w:t>: The learning outcomes for the relevant Perspective or Foundations and Skills Attribute listed in the College Catalog (language must be identical).</w:t>
      </w:r>
    </w:p>
    <w:p w:rsidR="00092643" w:rsidRPr="002B1277" w:rsidRDefault="00092643" w:rsidP="00092643">
      <w:pPr>
        <w:pStyle w:val="ListParagraph"/>
        <w:numPr>
          <w:ilvl w:val="0"/>
          <w:numId w:val="7"/>
        </w:numPr>
        <w:rPr>
          <w:rFonts w:cstheme="minorHAnsi"/>
          <w:sz w:val="24"/>
          <w:szCs w:val="24"/>
        </w:rPr>
      </w:pPr>
      <w:r w:rsidRPr="002B1277">
        <w:rPr>
          <w:rFonts w:cstheme="minorHAnsi"/>
          <w:sz w:val="24"/>
          <w:szCs w:val="24"/>
          <w:u w:val="single"/>
        </w:rPr>
        <w:t>Column 2</w:t>
      </w:r>
      <w:r w:rsidRPr="002B1277">
        <w:rPr>
          <w:rFonts w:cstheme="minorHAnsi"/>
          <w:sz w:val="24"/>
          <w:szCs w:val="24"/>
        </w:rPr>
        <w:t xml:space="preserve">: Your description of the assessment tool(s) must clearly identify how the assignment, portion of an assignment, or specific exam question addresses the corresponding learning outcome in column 1. </w:t>
      </w:r>
    </w:p>
    <w:p w:rsidR="00092643" w:rsidRPr="002B1277" w:rsidRDefault="00092643" w:rsidP="00092643">
      <w:pPr>
        <w:pStyle w:val="ListParagraph"/>
        <w:numPr>
          <w:ilvl w:val="0"/>
          <w:numId w:val="7"/>
        </w:numPr>
        <w:rPr>
          <w:rFonts w:cstheme="minorHAnsi"/>
          <w:sz w:val="24"/>
          <w:szCs w:val="24"/>
        </w:rPr>
      </w:pPr>
      <w:r w:rsidRPr="002B1277">
        <w:rPr>
          <w:rFonts w:cstheme="minorHAnsi"/>
          <w:sz w:val="24"/>
          <w:szCs w:val="24"/>
          <w:u w:val="single"/>
        </w:rPr>
        <w:t>Column 3</w:t>
      </w:r>
      <w:r w:rsidRPr="002B1277">
        <w:rPr>
          <w:rFonts w:cstheme="minorHAnsi"/>
          <w:sz w:val="24"/>
          <w:szCs w:val="24"/>
        </w:rPr>
        <w:t xml:space="preserve">: </w:t>
      </w:r>
      <w:r w:rsidRPr="002B1277">
        <w:rPr>
          <w:rFonts w:eastAsia="Times New Roman" w:cstheme="minorHAnsi"/>
          <w:color w:val="000000"/>
          <w:sz w:val="24"/>
          <w:szCs w:val="24"/>
        </w:rPr>
        <w:t>"</w:t>
      </w:r>
      <w:r w:rsidRPr="002B1277">
        <w:rPr>
          <w:rFonts w:eastAsia="Times New Roman" w:cstheme="minorHAnsi"/>
          <w:color w:val="212121"/>
          <w:sz w:val="24"/>
          <w:szCs w:val="24"/>
        </w:rPr>
        <w:t>Standards for </w:t>
      </w:r>
      <w:r w:rsidRPr="002B1277">
        <w:rPr>
          <w:rFonts w:eastAsia="Times New Roman" w:cstheme="minorHAnsi"/>
          <w:i/>
          <w:iCs/>
          <w:color w:val="212121"/>
          <w:sz w:val="24"/>
          <w:szCs w:val="24"/>
        </w:rPr>
        <w:t>the course meeting the student learning outcome</w:t>
      </w:r>
      <w:r w:rsidRPr="002B1277">
        <w:rPr>
          <w:rFonts w:eastAsia="Times New Roman" w:cstheme="minorHAnsi"/>
          <w:color w:val="212121"/>
          <w:sz w:val="24"/>
          <w:szCs w:val="24"/>
        </w:rPr>
        <w:t> must be completed as </w:t>
      </w:r>
      <w:r w:rsidRPr="002B1277">
        <w:rPr>
          <w:rFonts w:eastAsia="Times New Roman" w:cstheme="minorHAnsi"/>
          <w:color w:val="000000"/>
          <w:sz w:val="24"/>
          <w:szCs w:val="24"/>
          <w:u w:val="single"/>
        </w:rPr>
        <w:t>the percentage of students</w:t>
      </w:r>
      <w:r w:rsidRPr="002B1277">
        <w:rPr>
          <w:rFonts w:eastAsia="Times New Roman" w:cstheme="minorHAnsi"/>
          <w:color w:val="000000"/>
          <w:sz w:val="24"/>
          <w:szCs w:val="24"/>
        </w:rPr>
        <w:t> earning at least</w:t>
      </w:r>
      <w:r w:rsidRPr="002B1277">
        <w:rPr>
          <w:rFonts w:eastAsia="Times New Roman" w:cstheme="minorHAnsi"/>
          <w:color w:val="000000"/>
          <w:sz w:val="24"/>
          <w:szCs w:val="24"/>
          <w:u w:val="single"/>
        </w:rPr>
        <w:t xml:space="preserve"> the minimum percentage of points an individual student must earn on the assessment tool </w:t>
      </w:r>
      <w:r w:rsidRPr="002B1277">
        <w:rPr>
          <w:rFonts w:eastAsia="Times New Roman" w:cstheme="minorHAnsi"/>
          <w:color w:val="000000"/>
          <w:sz w:val="24"/>
          <w:szCs w:val="24"/>
        </w:rPr>
        <w:t>to indicate sufficient learning on this outcome.</w:t>
      </w:r>
    </w:p>
    <w:p w:rsidR="00092643" w:rsidRPr="002B1277" w:rsidRDefault="00092643" w:rsidP="00092643">
      <w:pPr>
        <w:pStyle w:val="ListParagraph"/>
        <w:numPr>
          <w:ilvl w:val="1"/>
          <w:numId w:val="7"/>
        </w:numPr>
        <w:rPr>
          <w:rFonts w:cstheme="minorHAnsi"/>
          <w:sz w:val="24"/>
          <w:szCs w:val="24"/>
        </w:rPr>
      </w:pPr>
      <w:r w:rsidRPr="002B1277">
        <w:rPr>
          <w:rFonts w:eastAsia="Times New Roman" w:cstheme="minorHAnsi"/>
          <w:color w:val="000000"/>
          <w:sz w:val="24"/>
          <w:szCs w:val="24"/>
        </w:rPr>
        <w:t>For example: </w:t>
      </w:r>
      <w:r w:rsidRPr="002B1277">
        <w:rPr>
          <w:rFonts w:eastAsia="Times New Roman" w:cstheme="minorHAnsi"/>
          <w:color w:val="000000"/>
          <w:sz w:val="24"/>
          <w:szCs w:val="24"/>
          <w:u w:val="single"/>
        </w:rPr>
        <w:t>70% of students </w:t>
      </w:r>
      <w:r w:rsidRPr="002B1277">
        <w:rPr>
          <w:rFonts w:eastAsia="Times New Roman" w:cstheme="minorHAnsi"/>
          <w:color w:val="000000"/>
          <w:sz w:val="24"/>
          <w:szCs w:val="24"/>
        </w:rPr>
        <w:t>attempting this assignment earn at least </w:t>
      </w:r>
      <w:r w:rsidRPr="002B1277">
        <w:rPr>
          <w:rFonts w:eastAsia="Times New Roman" w:cstheme="minorHAnsi"/>
          <w:color w:val="000000"/>
          <w:sz w:val="24"/>
          <w:szCs w:val="24"/>
          <w:u w:val="single"/>
        </w:rPr>
        <w:t>75% of the points available on this assignment.</w:t>
      </w:r>
      <w:r w:rsidRPr="002B1277">
        <w:rPr>
          <w:rFonts w:eastAsia="Times New Roman" w:cstheme="minorHAnsi"/>
          <w:color w:val="000000"/>
          <w:sz w:val="24"/>
          <w:szCs w:val="24"/>
        </w:rPr>
        <w:t>"</w:t>
      </w:r>
    </w:p>
    <w:p w:rsidR="00092643" w:rsidRPr="00F748ED" w:rsidRDefault="00092643" w:rsidP="00092643">
      <w:pPr>
        <w:pStyle w:val="ListParagraph"/>
        <w:numPr>
          <w:ilvl w:val="0"/>
          <w:numId w:val="7"/>
        </w:numPr>
        <w:rPr>
          <w:rFonts w:cstheme="minorHAnsi"/>
          <w:sz w:val="24"/>
          <w:szCs w:val="24"/>
        </w:rPr>
      </w:pPr>
      <w:r w:rsidRPr="002B1277">
        <w:rPr>
          <w:rFonts w:cstheme="minorHAnsi"/>
          <w:sz w:val="24"/>
          <w:szCs w:val="24"/>
        </w:rPr>
        <w:t xml:space="preserve">More advice on completing columns 2 and 3 </w:t>
      </w:r>
      <w:proofErr w:type="gramStart"/>
      <w:r w:rsidRPr="002B1277">
        <w:rPr>
          <w:rFonts w:cstheme="minorHAnsi"/>
          <w:sz w:val="24"/>
          <w:szCs w:val="24"/>
        </w:rPr>
        <w:t>can be found</w:t>
      </w:r>
      <w:proofErr w:type="gramEnd"/>
      <w:r w:rsidRPr="002B1277">
        <w:rPr>
          <w:rFonts w:cstheme="minorHAnsi"/>
          <w:sz w:val="24"/>
          <w:szCs w:val="24"/>
        </w:rPr>
        <w:t xml:space="preserve"> in the GEAR Handbook (pp. 6-8) on the T: drive</w:t>
      </w:r>
      <w:r>
        <w:rPr>
          <w:rFonts w:cstheme="minorHAnsi"/>
          <w:sz w:val="24"/>
          <w:szCs w:val="24"/>
        </w:rPr>
        <w:t>.</w:t>
      </w:r>
    </w:p>
    <w:p w:rsidR="00092643" w:rsidRPr="002B1277" w:rsidRDefault="00092643" w:rsidP="00092643">
      <w:pPr>
        <w:pStyle w:val="ListParagraph"/>
        <w:numPr>
          <w:ilvl w:val="0"/>
          <w:numId w:val="7"/>
        </w:numPr>
        <w:rPr>
          <w:rFonts w:cstheme="minorHAnsi"/>
          <w:b/>
          <w:i/>
          <w:sz w:val="24"/>
          <w:szCs w:val="24"/>
        </w:rPr>
      </w:pPr>
      <w:r w:rsidRPr="002B1277">
        <w:rPr>
          <w:rFonts w:cstheme="minorHAnsi"/>
          <w:b/>
          <w:i/>
          <w:sz w:val="24"/>
          <w:szCs w:val="24"/>
        </w:rPr>
        <w:t xml:space="preserve">In short, the content of all three columns should clearly tie together. </w:t>
      </w:r>
    </w:p>
    <w:p w:rsidR="00092643" w:rsidRPr="002B1277" w:rsidRDefault="00092643" w:rsidP="00092643">
      <w:pPr>
        <w:pStyle w:val="ListParagraph"/>
        <w:ind w:left="1080"/>
        <w:rPr>
          <w:rFonts w:cstheme="minorHAnsi"/>
          <w:sz w:val="24"/>
          <w:szCs w:val="24"/>
        </w:rPr>
      </w:pPr>
    </w:p>
    <w:p w:rsidR="00092643" w:rsidRPr="002B1277" w:rsidRDefault="00092643" w:rsidP="00092643">
      <w:pPr>
        <w:pStyle w:val="ListParagraph"/>
        <w:numPr>
          <w:ilvl w:val="0"/>
          <w:numId w:val="4"/>
        </w:numPr>
        <w:jc w:val="both"/>
        <w:rPr>
          <w:rFonts w:cstheme="minorHAnsi"/>
          <w:sz w:val="24"/>
          <w:szCs w:val="24"/>
        </w:rPr>
      </w:pPr>
      <w:r w:rsidRPr="002B1277">
        <w:rPr>
          <w:rFonts w:cstheme="minorHAnsi"/>
          <w:b/>
          <w:sz w:val="24"/>
          <w:szCs w:val="24"/>
        </w:rPr>
        <w:t>Submit a draft syllabus</w:t>
      </w:r>
      <w:r w:rsidRPr="002B1277">
        <w:rPr>
          <w:rFonts w:cstheme="minorHAnsi"/>
          <w:sz w:val="24"/>
          <w:szCs w:val="24"/>
        </w:rPr>
        <w:t xml:space="preserve">. The </w:t>
      </w:r>
      <w:r w:rsidRPr="002B1277">
        <w:rPr>
          <w:rFonts w:cstheme="minorHAnsi"/>
          <w:b/>
          <w:i/>
          <w:sz w:val="24"/>
          <w:szCs w:val="24"/>
        </w:rPr>
        <w:t>course</w:t>
      </w:r>
      <w:r w:rsidRPr="002B1277">
        <w:rPr>
          <w:rFonts w:cstheme="minorHAnsi"/>
          <w:sz w:val="24"/>
          <w:szCs w:val="24"/>
        </w:rPr>
        <w:t xml:space="preserve"> must meet all learning outcomes for proposed General Education attributes in a </w:t>
      </w:r>
      <w:r w:rsidRPr="002B1277">
        <w:rPr>
          <w:rFonts w:cstheme="minorHAnsi"/>
          <w:b/>
          <w:sz w:val="24"/>
          <w:szCs w:val="24"/>
        </w:rPr>
        <w:t>substantive</w:t>
      </w:r>
      <w:r w:rsidRPr="002B1277">
        <w:rPr>
          <w:rFonts w:cstheme="minorHAnsi"/>
          <w:sz w:val="24"/>
          <w:szCs w:val="24"/>
        </w:rPr>
        <w:t xml:space="preserve"> way</w:t>
      </w:r>
      <w:r>
        <w:rPr>
          <w:rFonts w:cstheme="minorHAnsi"/>
          <w:sz w:val="24"/>
          <w:szCs w:val="24"/>
        </w:rPr>
        <w:t xml:space="preserve">, not merely do some things at some point that </w:t>
      </w:r>
      <w:proofErr w:type="gramStart"/>
      <w:r>
        <w:rPr>
          <w:rFonts w:cstheme="minorHAnsi"/>
          <w:sz w:val="24"/>
          <w:szCs w:val="24"/>
        </w:rPr>
        <w:t>can be argued</w:t>
      </w:r>
      <w:proofErr w:type="gramEnd"/>
      <w:r>
        <w:rPr>
          <w:rFonts w:cstheme="minorHAnsi"/>
          <w:sz w:val="24"/>
          <w:szCs w:val="24"/>
        </w:rPr>
        <w:t xml:space="preserve"> to assess each outcome of an attribute</w:t>
      </w:r>
      <w:r w:rsidRPr="002B1277">
        <w:rPr>
          <w:rFonts w:cstheme="minorHAnsi"/>
          <w:sz w:val="24"/>
          <w:szCs w:val="24"/>
        </w:rPr>
        <w:t>. Generally, departments may list courses under more than one Perspective</w:t>
      </w:r>
      <w:r>
        <w:rPr>
          <w:rFonts w:cstheme="minorHAnsi"/>
          <w:sz w:val="24"/>
          <w:szCs w:val="24"/>
        </w:rPr>
        <w:t>, but not more than one Foundation and Skill</w:t>
      </w:r>
      <w:r w:rsidRPr="002B1277">
        <w:rPr>
          <w:rFonts w:cstheme="minorHAnsi"/>
          <w:sz w:val="24"/>
          <w:szCs w:val="24"/>
        </w:rPr>
        <w:t xml:space="preserve">. </w:t>
      </w:r>
      <w:r>
        <w:rPr>
          <w:rFonts w:cstheme="minorHAnsi"/>
          <w:sz w:val="24"/>
          <w:szCs w:val="24"/>
        </w:rPr>
        <w:t>Keep in mind that s</w:t>
      </w:r>
      <w:r w:rsidRPr="002B1277">
        <w:rPr>
          <w:rFonts w:cstheme="minorHAnsi"/>
          <w:sz w:val="24"/>
          <w:szCs w:val="24"/>
        </w:rPr>
        <w:t xml:space="preserve">tudents will only be able to use the course to satisfy one Perspective. Each course </w:t>
      </w:r>
      <w:r>
        <w:rPr>
          <w:rFonts w:cstheme="minorHAnsi"/>
          <w:sz w:val="24"/>
          <w:szCs w:val="24"/>
        </w:rPr>
        <w:t xml:space="preserve">offering </w:t>
      </w:r>
      <w:r w:rsidRPr="002B1277">
        <w:rPr>
          <w:rFonts w:cstheme="minorHAnsi"/>
          <w:sz w:val="24"/>
          <w:szCs w:val="24"/>
        </w:rPr>
        <w:t xml:space="preserve">must meet </w:t>
      </w:r>
      <w:r w:rsidRPr="002B1277">
        <w:rPr>
          <w:rFonts w:cstheme="minorHAnsi"/>
          <w:sz w:val="24"/>
          <w:szCs w:val="24"/>
          <w:u w:val="single"/>
        </w:rPr>
        <w:t>all</w:t>
      </w:r>
      <w:r w:rsidRPr="002B1277">
        <w:rPr>
          <w:rFonts w:cstheme="minorHAnsi"/>
          <w:sz w:val="24"/>
          <w:szCs w:val="24"/>
        </w:rPr>
        <w:t xml:space="preserve"> of the outcomes</w:t>
      </w:r>
      <w:r>
        <w:rPr>
          <w:rFonts w:cstheme="minorHAnsi"/>
          <w:sz w:val="24"/>
          <w:szCs w:val="24"/>
        </w:rPr>
        <w:t xml:space="preserve"> for all attributes attached to a course</w:t>
      </w:r>
      <w:r w:rsidRPr="002B1277">
        <w:rPr>
          <w:rFonts w:cstheme="minorHAnsi"/>
          <w:sz w:val="24"/>
          <w:szCs w:val="24"/>
        </w:rPr>
        <w:t>.</w:t>
      </w:r>
    </w:p>
    <w:p w:rsidR="00092643" w:rsidRPr="002B1277" w:rsidRDefault="00092643" w:rsidP="00092643">
      <w:pPr>
        <w:pStyle w:val="ListParagraph"/>
        <w:ind w:left="360"/>
        <w:jc w:val="both"/>
        <w:rPr>
          <w:rFonts w:cstheme="minorHAnsi"/>
          <w:sz w:val="24"/>
          <w:szCs w:val="24"/>
        </w:rPr>
      </w:pPr>
    </w:p>
    <w:p w:rsidR="00092643" w:rsidRPr="002B1277" w:rsidRDefault="00092643" w:rsidP="00092643">
      <w:pPr>
        <w:pStyle w:val="ListParagraph"/>
        <w:numPr>
          <w:ilvl w:val="0"/>
          <w:numId w:val="4"/>
        </w:numPr>
        <w:rPr>
          <w:rFonts w:cstheme="minorHAnsi"/>
          <w:sz w:val="24"/>
          <w:szCs w:val="24"/>
        </w:rPr>
      </w:pPr>
      <w:r w:rsidRPr="002B1277">
        <w:rPr>
          <w:rFonts w:cstheme="minorHAnsi"/>
          <w:sz w:val="24"/>
          <w:szCs w:val="24"/>
        </w:rPr>
        <w:t xml:space="preserve">Proposals for General Education attribute tags </w:t>
      </w:r>
      <w:proofErr w:type="gramStart"/>
      <w:r w:rsidRPr="002B1277">
        <w:rPr>
          <w:rFonts w:cstheme="minorHAnsi"/>
          <w:sz w:val="24"/>
          <w:szCs w:val="24"/>
        </w:rPr>
        <w:t>must be sent</w:t>
      </w:r>
      <w:proofErr w:type="gramEnd"/>
      <w:r w:rsidRPr="002B1277">
        <w:rPr>
          <w:rFonts w:cstheme="minorHAnsi"/>
          <w:sz w:val="24"/>
          <w:szCs w:val="24"/>
        </w:rPr>
        <w:t xml:space="preserve"> to the chair of the GEAR Committee by the </w:t>
      </w:r>
      <w:r w:rsidRPr="002B1277">
        <w:rPr>
          <w:rFonts w:cstheme="minorHAnsi"/>
          <w:b/>
          <w:sz w:val="24"/>
          <w:szCs w:val="24"/>
        </w:rPr>
        <w:t xml:space="preserve">deadline </w:t>
      </w:r>
      <w:r w:rsidRPr="002B1277">
        <w:rPr>
          <w:rFonts w:cstheme="minorHAnsi"/>
          <w:sz w:val="24"/>
          <w:szCs w:val="24"/>
        </w:rPr>
        <w:t>announced at the beginning of the academic year,</w:t>
      </w:r>
      <w:r>
        <w:rPr>
          <w:rFonts w:cstheme="minorHAnsi"/>
          <w:sz w:val="24"/>
          <w:szCs w:val="24"/>
        </w:rPr>
        <w:t xml:space="preserve"> and posted on the GEAR website or communicated to full faculty via email.</w:t>
      </w:r>
    </w:p>
    <w:p w:rsidR="00092643" w:rsidRPr="002B1277" w:rsidRDefault="00092643" w:rsidP="00092643">
      <w:pPr>
        <w:pStyle w:val="ListParagraph"/>
        <w:rPr>
          <w:rFonts w:cstheme="minorHAnsi"/>
          <w:sz w:val="24"/>
          <w:szCs w:val="24"/>
        </w:rPr>
      </w:pPr>
    </w:p>
    <w:p w:rsidR="00092643" w:rsidRDefault="00092643" w:rsidP="00092643">
      <w:pPr>
        <w:pStyle w:val="ListParagraph"/>
        <w:numPr>
          <w:ilvl w:val="0"/>
          <w:numId w:val="4"/>
        </w:numPr>
        <w:jc w:val="both"/>
        <w:rPr>
          <w:rFonts w:cstheme="minorHAnsi"/>
          <w:sz w:val="24"/>
          <w:szCs w:val="24"/>
        </w:rPr>
      </w:pPr>
      <w:r w:rsidRPr="002B1277">
        <w:rPr>
          <w:rFonts w:cstheme="minorHAnsi"/>
          <w:sz w:val="24"/>
          <w:szCs w:val="24"/>
        </w:rPr>
        <w:t xml:space="preserve">For </w:t>
      </w:r>
      <w:r w:rsidRPr="002B1277">
        <w:rPr>
          <w:rFonts w:cstheme="minorHAnsi"/>
          <w:b/>
          <w:sz w:val="24"/>
          <w:szCs w:val="24"/>
        </w:rPr>
        <w:t>new courses</w:t>
      </w:r>
      <w:r>
        <w:rPr>
          <w:rFonts w:cstheme="minorHAnsi"/>
          <w:b/>
          <w:sz w:val="24"/>
          <w:szCs w:val="24"/>
        </w:rPr>
        <w:t xml:space="preserve"> (to Catalog)</w:t>
      </w:r>
      <w:r w:rsidRPr="002B1277">
        <w:rPr>
          <w:rFonts w:cstheme="minorHAnsi"/>
          <w:b/>
          <w:sz w:val="24"/>
          <w:szCs w:val="24"/>
        </w:rPr>
        <w:t xml:space="preserve">, </w:t>
      </w:r>
      <w:r w:rsidRPr="002B1277">
        <w:rPr>
          <w:rFonts w:cstheme="minorHAnsi"/>
          <w:b/>
          <w:sz w:val="24"/>
          <w:szCs w:val="24"/>
          <w:u w:val="single"/>
        </w:rPr>
        <w:t>and</w:t>
      </w:r>
      <w:r w:rsidRPr="002B1277">
        <w:rPr>
          <w:rFonts w:cstheme="minorHAnsi"/>
          <w:b/>
          <w:sz w:val="24"/>
          <w:szCs w:val="24"/>
        </w:rPr>
        <w:t xml:space="preserve"> significant course modifications</w:t>
      </w:r>
      <w:r w:rsidRPr="002B1277">
        <w:rPr>
          <w:rFonts w:cstheme="minorHAnsi"/>
          <w:sz w:val="24"/>
          <w:szCs w:val="24"/>
        </w:rPr>
        <w:t xml:space="preserve">, departments must have the course approved by the Curriculum Committee </w:t>
      </w:r>
      <w:r w:rsidRPr="002B1277">
        <w:rPr>
          <w:rFonts w:cstheme="minorHAnsi"/>
          <w:b/>
          <w:sz w:val="24"/>
          <w:szCs w:val="24"/>
        </w:rPr>
        <w:t>prior</w:t>
      </w:r>
      <w:r w:rsidRPr="002B1277">
        <w:rPr>
          <w:rFonts w:cstheme="minorHAnsi"/>
          <w:sz w:val="24"/>
          <w:szCs w:val="24"/>
        </w:rPr>
        <w:t xml:space="preserve"> to submitting General Education attribute tag proposals to GEAR. Departments must account for Curriculum Committee approval timelines and the GEAR proposal deadline when proposing courses they intend to deliver as part of the General Education Curriculum. </w:t>
      </w:r>
      <w:r w:rsidRPr="00574324">
        <w:rPr>
          <w:rFonts w:cstheme="minorHAnsi"/>
          <w:sz w:val="24"/>
          <w:szCs w:val="24"/>
          <w:u w:val="single"/>
        </w:rPr>
        <w:t>Note</w:t>
      </w:r>
      <w:r>
        <w:rPr>
          <w:rFonts w:cstheme="minorHAnsi"/>
          <w:sz w:val="24"/>
          <w:szCs w:val="24"/>
        </w:rPr>
        <w:t xml:space="preserve">: </w:t>
      </w:r>
      <w:r w:rsidRPr="00574324">
        <w:rPr>
          <w:rFonts w:cstheme="minorHAnsi"/>
          <w:b/>
          <w:sz w:val="24"/>
          <w:szCs w:val="24"/>
        </w:rPr>
        <w:t>Topics courses</w:t>
      </w:r>
      <w:r>
        <w:rPr>
          <w:rFonts w:cstheme="minorHAnsi"/>
          <w:sz w:val="24"/>
          <w:szCs w:val="24"/>
        </w:rPr>
        <w:t xml:space="preserve"> do not require Curriculum approval if run under an existing TPS course listing in the Catalog. These attribute proposals can be sent directly to GEAR.</w:t>
      </w:r>
    </w:p>
    <w:p w:rsidR="00092643" w:rsidRPr="002B1277" w:rsidRDefault="00092643" w:rsidP="00092643">
      <w:pPr>
        <w:pStyle w:val="ListParagraph"/>
        <w:rPr>
          <w:rFonts w:cstheme="minorHAnsi"/>
          <w:b/>
          <w:i/>
          <w:sz w:val="24"/>
          <w:szCs w:val="24"/>
        </w:rPr>
      </w:pPr>
    </w:p>
    <w:p w:rsidR="00092643" w:rsidRPr="002B1277" w:rsidRDefault="00092643" w:rsidP="00092643">
      <w:pPr>
        <w:pStyle w:val="ListParagraph"/>
        <w:numPr>
          <w:ilvl w:val="0"/>
          <w:numId w:val="4"/>
        </w:numPr>
        <w:jc w:val="both"/>
        <w:rPr>
          <w:rFonts w:cstheme="minorHAnsi"/>
          <w:sz w:val="24"/>
          <w:szCs w:val="24"/>
        </w:rPr>
      </w:pPr>
      <w:r w:rsidRPr="002B1277">
        <w:rPr>
          <w:rFonts w:cstheme="minorHAnsi"/>
          <w:b/>
          <w:i/>
          <w:sz w:val="24"/>
          <w:szCs w:val="24"/>
        </w:rPr>
        <w:t>Honors</w:t>
      </w:r>
      <w:r>
        <w:rPr>
          <w:rFonts w:cstheme="minorHAnsi"/>
          <w:sz w:val="24"/>
          <w:szCs w:val="24"/>
        </w:rPr>
        <w:t xml:space="preserve"> </w:t>
      </w:r>
      <w:r w:rsidRPr="002B1277">
        <w:rPr>
          <w:rFonts w:cstheme="minorHAnsi"/>
          <w:b/>
          <w:i/>
          <w:sz w:val="24"/>
          <w:szCs w:val="24"/>
        </w:rPr>
        <w:t>courses</w:t>
      </w:r>
      <w:r>
        <w:rPr>
          <w:rFonts w:cstheme="minorHAnsi"/>
          <w:sz w:val="24"/>
          <w:szCs w:val="24"/>
        </w:rPr>
        <w:t xml:space="preserve"> </w:t>
      </w:r>
      <w:proofErr w:type="gramStart"/>
      <w:r>
        <w:rPr>
          <w:rFonts w:cstheme="minorHAnsi"/>
          <w:sz w:val="24"/>
          <w:szCs w:val="24"/>
        </w:rPr>
        <w:t>must be approved</w:t>
      </w:r>
      <w:proofErr w:type="gramEnd"/>
      <w:r>
        <w:rPr>
          <w:rFonts w:cstheme="minorHAnsi"/>
          <w:sz w:val="24"/>
          <w:szCs w:val="24"/>
        </w:rPr>
        <w:t xml:space="preserve"> by the CHP before the GEAR committee will place proposals for HON courses on the agenda, though you are encouraged to submit GE attribute proposals along with your CHP course proposal. </w:t>
      </w:r>
    </w:p>
    <w:p w:rsidR="00092643" w:rsidRPr="002B1277" w:rsidRDefault="00092643" w:rsidP="00092643">
      <w:pPr>
        <w:pStyle w:val="ListParagraph"/>
        <w:ind w:left="360"/>
        <w:jc w:val="both"/>
        <w:rPr>
          <w:rFonts w:cstheme="minorHAnsi"/>
          <w:sz w:val="24"/>
          <w:szCs w:val="24"/>
        </w:rPr>
      </w:pPr>
    </w:p>
    <w:p w:rsidR="001F6DC2" w:rsidRPr="006E7814" w:rsidRDefault="00092643" w:rsidP="00092643">
      <w:pPr>
        <w:jc w:val="center"/>
        <w:rPr>
          <w:rFonts w:ascii="Verdana" w:hAnsi="Verdana" w:cs="Times New Roman"/>
          <w:b/>
          <w:sz w:val="28"/>
          <w:szCs w:val="28"/>
        </w:rPr>
      </w:pPr>
      <w:r>
        <w:rPr>
          <w:rFonts w:ascii="Verdana" w:hAnsi="Verdana" w:cs="Times New Roman"/>
          <w:b/>
          <w:sz w:val="28"/>
          <w:szCs w:val="28"/>
        </w:rPr>
        <w:br w:type="page"/>
      </w:r>
      <w:bookmarkStart w:id="0" w:name="_GoBack"/>
      <w:bookmarkEnd w:id="0"/>
      <w:r w:rsidR="001F6DC2">
        <w:rPr>
          <w:rFonts w:ascii="Verdana" w:hAnsi="Verdana" w:cs="Times New Roman"/>
          <w:b/>
          <w:sz w:val="28"/>
          <w:szCs w:val="28"/>
        </w:rPr>
        <w:lastRenderedPageBreak/>
        <w:t>Form</w:t>
      </w:r>
      <w:r w:rsidR="001F6DC2" w:rsidRPr="006E7814">
        <w:rPr>
          <w:rFonts w:ascii="Verdana" w:hAnsi="Verdana" w:cs="Times New Roman"/>
          <w:b/>
          <w:sz w:val="28"/>
          <w:szCs w:val="28"/>
        </w:rPr>
        <w:t xml:space="preserve"> for Certification of Courses under General Education Program</w:t>
      </w:r>
    </w:p>
    <w:p w:rsidR="001F6DC2" w:rsidRPr="006E7814" w:rsidRDefault="001F6DC2" w:rsidP="001F6DC2">
      <w:pPr>
        <w:spacing w:after="0"/>
        <w:rPr>
          <w:rFonts w:ascii="Verdana" w:hAnsi="Verdana" w:cs="Times New Roman"/>
          <w:b/>
        </w:rPr>
      </w:pPr>
    </w:p>
    <w:p w:rsidR="001F6DC2" w:rsidRDefault="001F6DC2" w:rsidP="001F6DC2">
      <w:pPr>
        <w:rPr>
          <w:rFonts w:ascii="Verdana" w:hAnsi="Verdana" w:cs="Times New Roman"/>
        </w:rPr>
      </w:pPr>
      <w:r w:rsidRPr="006E7814">
        <w:rPr>
          <w:rFonts w:ascii="Verdana" w:hAnsi="Verdana" w:cs="Times New Roman"/>
          <w:b/>
        </w:rPr>
        <w:t>General Education Category</w:t>
      </w:r>
      <w:r w:rsidRPr="006E7814">
        <w:rPr>
          <w:rFonts w:ascii="Verdana" w:hAnsi="Verdana" w:cs="Times New Roman"/>
        </w:rPr>
        <w:t xml:space="preserve">:  </w:t>
      </w:r>
      <w:r w:rsidR="004861FF">
        <w:rPr>
          <w:rFonts w:ascii="Verdana" w:hAnsi="Verdana" w:cs="Times New Roman"/>
        </w:rPr>
        <w:t>Historical and Social</w:t>
      </w:r>
    </w:p>
    <w:p w:rsidR="001F6DC2" w:rsidRPr="006E7814" w:rsidRDefault="001F6DC2" w:rsidP="001F6DC2">
      <w:pPr>
        <w:rPr>
          <w:rFonts w:ascii="Verdana" w:hAnsi="Verdana" w:cs="Times New Roman"/>
        </w:rPr>
      </w:pPr>
      <w:r w:rsidRPr="006E7814">
        <w:rPr>
          <w:rFonts w:ascii="Verdana" w:hAnsi="Verdana" w:cs="Times New Roman"/>
          <w:b/>
        </w:rPr>
        <w:t>Name of Course</w:t>
      </w:r>
      <w:r w:rsidRPr="006E7814">
        <w:rPr>
          <w:rFonts w:ascii="Verdana" w:hAnsi="Verdana" w:cs="Times New Roman"/>
        </w:rPr>
        <w:t xml:space="preserve">:   </w:t>
      </w:r>
      <w:sdt>
        <w:sdtPr>
          <w:rPr>
            <w:rFonts w:ascii="Verdana" w:hAnsi="Verdana" w:cs="Times New Roman"/>
          </w:rPr>
          <w:id w:val="6045907"/>
          <w:placeholder>
            <w:docPart w:val="8F70622AD0E8478D8D2334B736654230"/>
          </w:placeholder>
          <w:showingPlcHdr/>
        </w:sdtPr>
        <w:sdtEndPr/>
        <w:sdtContent>
          <w:r w:rsidRPr="00515CAC">
            <w:rPr>
              <w:rStyle w:val="PlaceholderText"/>
              <w:rFonts w:ascii="Times New Roman" w:hAnsi="Times New Roman" w:cs="Times New Roman"/>
            </w:rPr>
            <w:t>Click here to enter text.</w:t>
          </w:r>
        </w:sdtContent>
      </w:sdt>
    </w:p>
    <w:p w:rsidR="001F6DC2" w:rsidRPr="006E7814" w:rsidRDefault="001F6DC2" w:rsidP="001F6DC2">
      <w:pPr>
        <w:rPr>
          <w:rFonts w:ascii="Verdana" w:hAnsi="Verdana" w:cs="Times New Roman"/>
          <w:sz w:val="20"/>
          <w:szCs w:val="20"/>
        </w:rPr>
      </w:pPr>
      <w:r w:rsidRPr="006E7814">
        <w:rPr>
          <w:rFonts w:ascii="Verdana" w:hAnsi="Verdana" w:cs="Times New Roman"/>
          <w:sz w:val="20"/>
          <w:szCs w:val="20"/>
        </w:rPr>
        <w:t>Directions:  Complete the table below to describe how the course will address and assess the learning outcome for the Foundation, Skill, or Perspective.  The course must address and assess each outcome.</w:t>
      </w:r>
    </w:p>
    <w:tbl>
      <w:tblPr>
        <w:tblW w:w="13602" w:type="dxa"/>
        <w:jc w:val="center"/>
        <w:tblLook w:val="04A0" w:firstRow="1" w:lastRow="0" w:firstColumn="1" w:lastColumn="0" w:noHBand="0" w:noVBand="1"/>
      </w:tblPr>
      <w:tblGrid>
        <w:gridCol w:w="3654"/>
        <w:gridCol w:w="6632"/>
        <w:gridCol w:w="3316"/>
      </w:tblGrid>
      <w:tr w:rsidR="00092643" w:rsidRPr="006E7814" w:rsidTr="00B15A8D">
        <w:trPr>
          <w:trHeight w:val="421"/>
          <w:jc w:val="center"/>
        </w:trPr>
        <w:tc>
          <w:tcPr>
            <w:tcW w:w="3654"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rsidR="00092643" w:rsidRPr="002B1277" w:rsidRDefault="00092643" w:rsidP="00092643">
            <w:pPr>
              <w:spacing w:after="0" w:line="240" w:lineRule="auto"/>
              <w:jc w:val="center"/>
              <w:rPr>
                <w:rFonts w:eastAsia="Times New Roman" w:cstheme="minorHAnsi"/>
                <w:b/>
                <w:bCs/>
                <w:color w:val="000000"/>
              </w:rPr>
            </w:pPr>
            <w:r w:rsidRPr="002B1277">
              <w:rPr>
                <w:rFonts w:eastAsia="Times New Roman" w:cstheme="minorHAnsi"/>
                <w:b/>
                <w:bCs/>
                <w:color w:val="000000"/>
              </w:rPr>
              <w:t>Learning Outcomes</w:t>
            </w:r>
          </w:p>
        </w:tc>
        <w:tc>
          <w:tcPr>
            <w:tcW w:w="6632" w:type="dxa"/>
            <w:tcBorders>
              <w:top w:val="single" w:sz="4" w:space="0" w:color="auto"/>
              <w:left w:val="nil"/>
              <w:bottom w:val="double" w:sz="4" w:space="0" w:color="auto"/>
              <w:right w:val="single" w:sz="4" w:space="0" w:color="auto"/>
            </w:tcBorders>
            <w:shd w:val="clear" w:color="auto" w:fill="D9D9D9" w:themeFill="background1" w:themeFillShade="D9"/>
            <w:vAlign w:val="center"/>
            <w:hideMark/>
          </w:tcPr>
          <w:p w:rsidR="00092643" w:rsidRDefault="00092643" w:rsidP="00092643">
            <w:pPr>
              <w:spacing w:after="0" w:line="240" w:lineRule="auto"/>
              <w:jc w:val="center"/>
              <w:rPr>
                <w:rFonts w:eastAsia="Times New Roman" w:cstheme="minorHAnsi"/>
                <w:b/>
                <w:bCs/>
                <w:color w:val="000000"/>
              </w:rPr>
            </w:pPr>
            <w:r w:rsidRPr="002B1277">
              <w:rPr>
                <w:rFonts w:eastAsia="Times New Roman" w:cstheme="minorHAnsi"/>
                <w:b/>
                <w:bCs/>
                <w:color w:val="000000"/>
              </w:rPr>
              <w:t xml:space="preserve">Assessment tool: </w:t>
            </w:r>
          </w:p>
          <w:p w:rsidR="00092643" w:rsidRPr="00F748ED" w:rsidRDefault="00092643" w:rsidP="00092643">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 xml:space="preserve">Clear description of the specific exam question or assignment component used to assess learning, </w:t>
            </w:r>
          </w:p>
          <w:p w:rsidR="00092643" w:rsidRPr="00F748ED" w:rsidRDefault="00092643" w:rsidP="00092643">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including why this tool is appropriate to this outcome</w:t>
            </w:r>
          </w:p>
        </w:tc>
        <w:tc>
          <w:tcPr>
            <w:tcW w:w="3316" w:type="dxa"/>
            <w:tcBorders>
              <w:top w:val="single" w:sz="4" w:space="0" w:color="auto"/>
              <w:left w:val="nil"/>
              <w:bottom w:val="double" w:sz="6" w:space="0" w:color="auto"/>
              <w:right w:val="single" w:sz="4" w:space="0" w:color="auto"/>
            </w:tcBorders>
            <w:shd w:val="clear" w:color="auto" w:fill="D9D9D9" w:themeFill="background1" w:themeFillShade="D9"/>
            <w:vAlign w:val="center"/>
            <w:hideMark/>
          </w:tcPr>
          <w:p w:rsidR="00092643" w:rsidRDefault="00092643" w:rsidP="00092643">
            <w:pPr>
              <w:spacing w:after="0" w:line="240" w:lineRule="auto"/>
              <w:rPr>
                <w:rFonts w:eastAsia="Times New Roman" w:cstheme="minorHAnsi"/>
                <w:b/>
                <w:bCs/>
                <w:color w:val="000000"/>
              </w:rPr>
            </w:pPr>
            <w:r w:rsidRPr="002B1277">
              <w:rPr>
                <w:rFonts w:eastAsia="Times New Roman" w:cstheme="minorHAnsi"/>
                <w:b/>
                <w:bCs/>
                <w:color w:val="000000"/>
              </w:rPr>
              <w:t xml:space="preserve">Standard for meeting outcome: Clearly defined </w:t>
            </w:r>
            <w:r w:rsidRPr="00F748ED">
              <w:rPr>
                <w:rFonts w:eastAsia="Times New Roman" w:cstheme="minorHAnsi"/>
                <w:b/>
                <w:bCs/>
                <w:i/>
                <w:u w:val="single"/>
              </w:rPr>
              <w:t xml:space="preserve">quantitative </w:t>
            </w:r>
            <w:r w:rsidRPr="00F748ED">
              <w:rPr>
                <w:rFonts w:eastAsia="Times New Roman" w:cstheme="minorHAnsi"/>
                <w:b/>
                <w:bCs/>
              </w:rPr>
              <w:t>measure</w:t>
            </w:r>
            <w:r w:rsidRPr="002B1277">
              <w:rPr>
                <w:rFonts w:eastAsia="Times New Roman" w:cstheme="minorHAnsi"/>
                <w:b/>
                <w:bCs/>
                <w:color w:val="000000"/>
              </w:rPr>
              <w:t xml:space="preserve"> of what is “at standard” performance on this assessment tool </w:t>
            </w:r>
          </w:p>
          <w:p w:rsidR="00092643" w:rsidRPr="00F748ED" w:rsidRDefault="00092643" w:rsidP="00092643">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 xml:space="preserve">for a student individually and </w:t>
            </w:r>
          </w:p>
          <w:p w:rsidR="00092643" w:rsidRPr="00F748ED" w:rsidRDefault="00092643" w:rsidP="00092643">
            <w:pPr>
              <w:pStyle w:val="ListParagraph"/>
              <w:numPr>
                <w:ilvl w:val="0"/>
                <w:numId w:val="9"/>
              </w:numPr>
              <w:spacing w:after="0" w:line="240" w:lineRule="auto"/>
              <w:rPr>
                <w:rFonts w:eastAsia="Times New Roman" w:cstheme="minorHAnsi"/>
                <w:b/>
                <w:bCs/>
                <w:color w:val="000000"/>
              </w:rPr>
            </w:pPr>
            <w:r w:rsidRPr="00F748ED">
              <w:rPr>
                <w:rFonts w:eastAsia="Times New Roman" w:cstheme="minorHAnsi"/>
                <w:b/>
                <w:bCs/>
                <w:color w:val="000000"/>
              </w:rPr>
              <w:t>for the class population in a course section</w:t>
            </w:r>
          </w:p>
        </w:tc>
      </w:tr>
      <w:tr w:rsidR="004861FF" w:rsidRPr="006E7814" w:rsidTr="00B15A8D">
        <w:trPr>
          <w:trHeight w:val="90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4861FF" w:rsidRPr="006E7814" w:rsidRDefault="004861FF"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explain or apply various approaches used in the study of history and society.</w:t>
            </w:r>
          </w:p>
          <w:p w:rsidR="004861FF" w:rsidRPr="006E7814" w:rsidRDefault="004861FF" w:rsidP="00B15A8D">
            <w:pPr>
              <w:spacing w:after="0" w:line="240" w:lineRule="auto"/>
              <w:jc w:val="center"/>
              <w:rPr>
                <w:rFonts w:ascii="Verdana" w:eastAsia="Times New Roman" w:hAnsi="Verdana" w:cs="Times New Roman"/>
                <w:color w:val="000000"/>
              </w:rPr>
            </w:pPr>
          </w:p>
        </w:tc>
        <w:tc>
          <w:tcPr>
            <w:tcW w:w="6632" w:type="dxa"/>
            <w:tcBorders>
              <w:top w:val="doub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6045908"/>
              <w:placeholder>
                <w:docPart w:val="89C06E94DC3143C498784363BA02094F"/>
              </w:placeholder>
              <w:showingPlcHdr/>
            </w:sdtPr>
            <w:sdtEndPr/>
            <w:sdtContent>
              <w:p w:rsidR="004861FF" w:rsidRPr="00AD426E" w:rsidRDefault="004861FF" w:rsidP="00B15A8D">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4861FF" w:rsidRPr="00AD426E" w:rsidRDefault="00092643" w:rsidP="00B15A8D">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6045985"/>
                <w:placeholder>
                  <w:docPart w:val="DF89F3D5F7C542A5B47B09C90515C75C"/>
                </w:placeholder>
                <w:showingPlcHdr/>
              </w:sdtPr>
              <w:sdtEndPr/>
              <w:sdtContent>
                <w:r w:rsidR="004861FF" w:rsidRPr="00515CAC">
                  <w:rPr>
                    <w:rFonts w:ascii="Times New Roman" w:hAnsi="Times New Roman" w:cs="Times New Roman"/>
                    <w:color w:val="808080" w:themeColor="background1" w:themeShade="80"/>
                  </w:rPr>
                  <w:t xml:space="preserve">Click here to define “meeting standard” </w:t>
                </w:r>
              </w:sdtContent>
            </w:sdt>
          </w:p>
          <w:p w:rsidR="004861FF" w:rsidRPr="006E7814" w:rsidRDefault="004861FF" w:rsidP="00B15A8D">
            <w:pPr>
              <w:pStyle w:val="ListParagraph"/>
              <w:spacing w:after="0" w:line="240" w:lineRule="auto"/>
              <w:rPr>
                <w:rFonts w:ascii="Verdana" w:eastAsia="Times New Roman" w:hAnsi="Verdana" w:cs="Times New Roman"/>
                <w:color w:val="808080" w:themeColor="background1" w:themeShade="80"/>
              </w:rPr>
            </w:pPr>
          </w:p>
        </w:tc>
      </w:tr>
      <w:tr w:rsidR="004861FF" w:rsidRPr="006E7814" w:rsidTr="00B15A8D">
        <w:trPr>
          <w:trHeight w:val="1043"/>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4861FF" w:rsidRPr="006E7814" w:rsidRDefault="004861FF" w:rsidP="00B15A8D">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use appropriate analytical tools to interpret or evaluate human behavior at the individual, group, or societal level.</w:t>
            </w:r>
          </w:p>
          <w:p w:rsidR="004861FF" w:rsidRPr="006E7814" w:rsidRDefault="004861FF" w:rsidP="00B15A8D">
            <w:pPr>
              <w:spacing w:after="0" w:line="240" w:lineRule="auto"/>
              <w:jc w:val="center"/>
              <w:rPr>
                <w:rFonts w:ascii="Verdana" w:eastAsia="Times New Roman" w:hAnsi="Verdana" w:cs="Times New Roman"/>
                <w:color w:val="000000"/>
              </w:rPr>
            </w:pPr>
          </w:p>
        </w:tc>
        <w:tc>
          <w:tcPr>
            <w:tcW w:w="6632" w:type="dxa"/>
            <w:tcBorders>
              <w:top w:val="sing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2290130"/>
              <w:placeholder>
                <w:docPart w:val="899E5212473A4ED2A1C9D54F4AE42BAA"/>
              </w:placeholder>
              <w:showingPlcHdr/>
            </w:sdtPr>
            <w:sdtEndPr/>
            <w:sdtContent>
              <w:p w:rsidR="004861FF" w:rsidRPr="00AD426E" w:rsidRDefault="004861FF" w:rsidP="00B15A8D">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4861FF" w:rsidRPr="00AD426E" w:rsidRDefault="00092643" w:rsidP="00B15A8D">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2290131"/>
                <w:placeholder>
                  <w:docPart w:val="B7C381B514884903AC681DCFCE291933"/>
                </w:placeholder>
                <w:showingPlcHdr/>
              </w:sdtPr>
              <w:sdtEndPr/>
              <w:sdtContent>
                <w:r w:rsidR="004861FF" w:rsidRPr="00515CAC">
                  <w:rPr>
                    <w:rFonts w:ascii="Times New Roman" w:hAnsi="Times New Roman" w:cs="Times New Roman"/>
                    <w:color w:val="808080" w:themeColor="background1" w:themeShade="80"/>
                  </w:rPr>
                  <w:t xml:space="preserve">Click here to define “meeting standard” </w:t>
                </w:r>
              </w:sdtContent>
            </w:sdt>
          </w:p>
          <w:p w:rsidR="004861FF" w:rsidRPr="006E7814" w:rsidRDefault="004861FF" w:rsidP="00B15A8D">
            <w:pPr>
              <w:pStyle w:val="ListParagraph"/>
              <w:spacing w:after="0" w:line="240" w:lineRule="auto"/>
              <w:rPr>
                <w:rFonts w:ascii="Verdana" w:eastAsia="Times New Roman" w:hAnsi="Verdana" w:cs="Times New Roman"/>
                <w:color w:val="808080" w:themeColor="background1" w:themeShade="80"/>
              </w:rPr>
            </w:pPr>
          </w:p>
        </w:tc>
      </w:tr>
    </w:tbl>
    <w:p w:rsidR="001F6DC2" w:rsidRPr="006E7814" w:rsidRDefault="001F6DC2" w:rsidP="001F6DC2">
      <w:pPr>
        <w:rPr>
          <w:rFonts w:ascii="Verdana" w:hAnsi="Verdana" w:cs="Times New Roman"/>
        </w:rPr>
      </w:pPr>
    </w:p>
    <w:p w:rsidR="001F6DC2" w:rsidRDefault="001F6DC2" w:rsidP="001F6DC2">
      <w:pPr>
        <w:rPr>
          <w:rFonts w:ascii="Verdana" w:hAnsi="Verdana" w:cs="Times New Roman"/>
          <w:sz w:val="20"/>
          <w:szCs w:val="20"/>
        </w:rPr>
      </w:pPr>
    </w:p>
    <w:p w:rsidR="008935CF" w:rsidRDefault="001F6DC2" w:rsidP="001F6DC2">
      <w:pPr>
        <w:rPr>
          <w:rFonts w:ascii="Verdana" w:hAnsi="Verdana" w:cs="Times New Roman"/>
          <w:sz w:val="20"/>
          <w:szCs w:val="20"/>
        </w:rPr>
      </w:pPr>
      <w:r w:rsidRPr="006E7814">
        <w:rPr>
          <w:rFonts w:ascii="Verdana" w:hAnsi="Verdana" w:cs="Times New Roman"/>
          <w:sz w:val="20"/>
          <w:szCs w:val="20"/>
        </w:rPr>
        <w:t>Department or Program Chair Signature(s)</w:t>
      </w:r>
      <w:r>
        <w:rPr>
          <w:rFonts w:ascii="Verdana" w:hAnsi="Verdana" w:cs="Times New Roman"/>
          <w:sz w:val="20"/>
          <w:szCs w:val="20"/>
        </w:rPr>
        <w:t>:</w:t>
      </w:r>
      <w:r w:rsidRPr="006E7814">
        <w:rPr>
          <w:rFonts w:ascii="Verdana" w:hAnsi="Verdana" w:cs="Times New Roman"/>
          <w:sz w:val="20"/>
          <w:szCs w:val="20"/>
        </w:rPr>
        <w:t xml:space="preserve">  ______________________________________________________________</w:t>
      </w:r>
      <w:r>
        <w:rPr>
          <w:rFonts w:ascii="Verdana" w:hAnsi="Verdana" w:cs="Times New Roman"/>
          <w:sz w:val="20"/>
          <w:szCs w:val="20"/>
        </w:rPr>
        <w:t>______</w:t>
      </w:r>
    </w:p>
    <w:p w:rsidR="003A2ED5" w:rsidRPr="00D955E9" w:rsidRDefault="003A2ED5" w:rsidP="001F6DC2">
      <w:pPr>
        <w:rPr>
          <w:rFonts w:ascii="Times New Roman" w:hAnsi="Times New Roman" w:cs="Times New Roman"/>
          <w:b/>
          <w:sz w:val="24"/>
          <w:szCs w:val="24"/>
        </w:rPr>
      </w:pPr>
      <w:r>
        <w:rPr>
          <w:rFonts w:ascii="Verdana" w:hAnsi="Verdana" w:cs="Times New Roman"/>
          <w:sz w:val="20"/>
          <w:szCs w:val="20"/>
        </w:rPr>
        <w:t>Form Last Revised 10/25/2018</w:t>
      </w:r>
    </w:p>
    <w:sectPr w:rsidR="003A2ED5" w:rsidRPr="00D955E9" w:rsidSect="001F6DC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131"/>
    <w:multiLevelType w:val="hybridMultilevel"/>
    <w:tmpl w:val="A5FE8B82"/>
    <w:lvl w:ilvl="0" w:tplc="1C08CA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97254"/>
    <w:multiLevelType w:val="hybridMultilevel"/>
    <w:tmpl w:val="8BEA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C6617"/>
    <w:multiLevelType w:val="hybridMultilevel"/>
    <w:tmpl w:val="25E8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418DD"/>
    <w:multiLevelType w:val="hybridMultilevel"/>
    <w:tmpl w:val="6916D5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67B2E06"/>
    <w:multiLevelType w:val="hybridMultilevel"/>
    <w:tmpl w:val="BE5A3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C22E4"/>
    <w:multiLevelType w:val="hybridMultilevel"/>
    <w:tmpl w:val="804415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7B2BA0"/>
    <w:multiLevelType w:val="hybridMultilevel"/>
    <w:tmpl w:val="46E63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CF2CBB"/>
    <w:multiLevelType w:val="hybridMultilevel"/>
    <w:tmpl w:val="79EC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1563E6"/>
    <w:multiLevelType w:val="hybridMultilevel"/>
    <w:tmpl w:val="4D423D0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8"/>
  </w:num>
  <w:num w:numId="6">
    <w:abstractNumId w:val="5"/>
  </w:num>
  <w:num w:numId="7">
    <w:abstractNumId w:val="4"/>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6"/>
    <w:rsid w:val="00080B40"/>
    <w:rsid w:val="00092643"/>
    <w:rsid w:val="000F2DCB"/>
    <w:rsid w:val="0012500B"/>
    <w:rsid w:val="00141354"/>
    <w:rsid w:val="001A3F23"/>
    <w:rsid w:val="001B2DE2"/>
    <w:rsid w:val="001F6DC2"/>
    <w:rsid w:val="00201D8F"/>
    <w:rsid w:val="0022211A"/>
    <w:rsid w:val="00277ADB"/>
    <w:rsid w:val="002C55FB"/>
    <w:rsid w:val="0030297E"/>
    <w:rsid w:val="003430F4"/>
    <w:rsid w:val="00360BD6"/>
    <w:rsid w:val="00383015"/>
    <w:rsid w:val="003978BE"/>
    <w:rsid w:val="003A2ED5"/>
    <w:rsid w:val="003C4A63"/>
    <w:rsid w:val="003C692E"/>
    <w:rsid w:val="004325BB"/>
    <w:rsid w:val="004861FF"/>
    <w:rsid w:val="004B5B31"/>
    <w:rsid w:val="004E1B56"/>
    <w:rsid w:val="00515CAC"/>
    <w:rsid w:val="005609FE"/>
    <w:rsid w:val="005A350C"/>
    <w:rsid w:val="005B556C"/>
    <w:rsid w:val="005C34D5"/>
    <w:rsid w:val="005E3E5B"/>
    <w:rsid w:val="005F4401"/>
    <w:rsid w:val="006A2FC4"/>
    <w:rsid w:val="006D00C2"/>
    <w:rsid w:val="006E7814"/>
    <w:rsid w:val="007457A9"/>
    <w:rsid w:val="007948DD"/>
    <w:rsid w:val="00873BD2"/>
    <w:rsid w:val="008773F9"/>
    <w:rsid w:val="008935CF"/>
    <w:rsid w:val="00897216"/>
    <w:rsid w:val="00944447"/>
    <w:rsid w:val="00954974"/>
    <w:rsid w:val="00993601"/>
    <w:rsid w:val="00A35BF5"/>
    <w:rsid w:val="00A440E6"/>
    <w:rsid w:val="00AD426E"/>
    <w:rsid w:val="00AE457B"/>
    <w:rsid w:val="00AF35D1"/>
    <w:rsid w:val="00B52AE9"/>
    <w:rsid w:val="00B93543"/>
    <w:rsid w:val="00BC04D3"/>
    <w:rsid w:val="00BC5F46"/>
    <w:rsid w:val="00BE1DCA"/>
    <w:rsid w:val="00BE28D1"/>
    <w:rsid w:val="00C02DDD"/>
    <w:rsid w:val="00C260C7"/>
    <w:rsid w:val="00C27D94"/>
    <w:rsid w:val="00C47764"/>
    <w:rsid w:val="00C87E02"/>
    <w:rsid w:val="00CF30FD"/>
    <w:rsid w:val="00D119E3"/>
    <w:rsid w:val="00D158C8"/>
    <w:rsid w:val="00D242B7"/>
    <w:rsid w:val="00D37874"/>
    <w:rsid w:val="00D7542A"/>
    <w:rsid w:val="00D776D3"/>
    <w:rsid w:val="00DD236C"/>
    <w:rsid w:val="00DD6ADA"/>
    <w:rsid w:val="00DE1FF4"/>
    <w:rsid w:val="00E142AB"/>
    <w:rsid w:val="00E3176F"/>
    <w:rsid w:val="00E478D1"/>
    <w:rsid w:val="00E63ECD"/>
    <w:rsid w:val="00EC79AE"/>
    <w:rsid w:val="00F2122F"/>
    <w:rsid w:val="00F54E79"/>
    <w:rsid w:val="00F73366"/>
    <w:rsid w:val="00F902C7"/>
    <w:rsid w:val="00FF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FD18F1F-F3E8-48F9-802F-64381CFA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0E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478D1"/>
    <w:pPr>
      <w:keepNext/>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78D1"/>
    <w:rPr>
      <w:b/>
      <w:sz w:val="24"/>
    </w:rPr>
  </w:style>
  <w:style w:type="character" w:styleId="PlaceholderText">
    <w:name w:val="Placeholder Text"/>
    <w:basedOn w:val="DefaultParagraphFont"/>
    <w:uiPriority w:val="99"/>
    <w:semiHidden/>
    <w:rsid w:val="00F902C7"/>
    <w:rPr>
      <w:color w:val="808080"/>
    </w:rPr>
  </w:style>
  <w:style w:type="paragraph" w:styleId="BalloonText">
    <w:name w:val="Balloon Text"/>
    <w:basedOn w:val="Normal"/>
    <w:link w:val="BalloonTextChar"/>
    <w:rsid w:val="00F9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902C7"/>
    <w:rPr>
      <w:rFonts w:ascii="Tahoma" w:eastAsiaTheme="minorHAnsi" w:hAnsi="Tahoma" w:cs="Tahoma"/>
      <w:sz w:val="16"/>
      <w:szCs w:val="16"/>
    </w:rPr>
  </w:style>
  <w:style w:type="paragraph" w:styleId="ListParagraph">
    <w:name w:val="List Paragraph"/>
    <w:basedOn w:val="Normal"/>
    <w:uiPriority w:val="34"/>
    <w:qFormat/>
    <w:rsid w:val="00BE2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4095">
      <w:bodyDiv w:val="1"/>
      <w:marLeft w:val="0"/>
      <w:marRight w:val="0"/>
      <w:marTop w:val="0"/>
      <w:marBottom w:val="0"/>
      <w:divBdr>
        <w:top w:val="none" w:sz="0" w:space="0" w:color="auto"/>
        <w:left w:val="none" w:sz="0" w:space="0" w:color="auto"/>
        <w:bottom w:val="none" w:sz="0" w:space="0" w:color="auto"/>
        <w:right w:val="none" w:sz="0" w:space="0" w:color="auto"/>
      </w:divBdr>
    </w:div>
    <w:div w:id="1423187166">
      <w:bodyDiv w:val="1"/>
      <w:marLeft w:val="0"/>
      <w:marRight w:val="0"/>
      <w:marTop w:val="0"/>
      <w:marBottom w:val="0"/>
      <w:divBdr>
        <w:top w:val="none" w:sz="0" w:space="0" w:color="auto"/>
        <w:left w:val="none" w:sz="0" w:space="0" w:color="auto"/>
        <w:bottom w:val="none" w:sz="0" w:space="0" w:color="auto"/>
        <w:right w:val="none" w:sz="0" w:space="0" w:color="auto"/>
      </w:divBdr>
      <w:divsChild>
        <w:div w:id="1483545758">
          <w:marLeft w:val="0"/>
          <w:marRight w:val="0"/>
          <w:marTop w:val="0"/>
          <w:marBottom w:val="0"/>
          <w:divBdr>
            <w:top w:val="none" w:sz="0" w:space="0" w:color="auto"/>
            <w:left w:val="none" w:sz="0" w:space="0" w:color="auto"/>
            <w:bottom w:val="none" w:sz="0" w:space="0" w:color="auto"/>
            <w:right w:val="none" w:sz="0" w:space="0" w:color="auto"/>
          </w:divBdr>
        </w:div>
        <w:div w:id="1792476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70622AD0E8478D8D2334B736654230"/>
        <w:category>
          <w:name w:val="General"/>
          <w:gallery w:val="placeholder"/>
        </w:category>
        <w:types>
          <w:type w:val="bbPlcHdr"/>
        </w:types>
        <w:behaviors>
          <w:behavior w:val="content"/>
        </w:behaviors>
        <w:guid w:val="{28190CAC-6E1C-4FF7-BC84-7A811D9AB84C}"/>
      </w:docPartPr>
      <w:docPartBody>
        <w:p w:rsidR="00C83339" w:rsidRDefault="007A5B70">
          <w:pPr>
            <w:pStyle w:val="8F70622AD0E8478D8D2334B736654230"/>
          </w:pPr>
          <w:r w:rsidRPr="00515CAC">
            <w:rPr>
              <w:rStyle w:val="PlaceholderText"/>
              <w:rFonts w:ascii="Times New Roman" w:hAnsi="Times New Roman" w:cs="Times New Roman"/>
            </w:rPr>
            <w:t>Click here to enter text.</w:t>
          </w:r>
        </w:p>
      </w:docPartBody>
    </w:docPart>
    <w:docPart>
      <w:docPartPr>
        <w:name w:val="89C06E94DC3143C498784363BA02094F"/>
        <w:category>
          <w:name w:val="General"/>
          <w:gallery w:val="placeholder"/>
        </w:category>
        <w:types>
          <w:type w:val="bbPlcHdr"/>
        </w:types>
        <w:behaviors>
          <w:behavior w:val="content"/>
        </w:behaviors>
        <w:guid w:val="{4ADD5D26-BC60-4A27-B19B-D6ED219B16C3}"/>
      </w:docPartPr>
      <w:docPartBody>
        <w:p w:rsidR="00D3786D" w:rsidRDefault="00E62352" w:rsidP="00E62352">
          <w:pPr>
            <w:pStyle w:val="89C06E94DC3143C498784363BA02094F"/>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DF89F3D5F7C542A5B47B09C90515C75C"/>
        <w:category>
          <w:name w:val="General"/>
          <w:gallery w:val="placeholder"/>
        </w:category>
        <w:types>
          <w:type w:val="bbPlcHdr"/>
        </w:types>
        <w:behaviors>
          <w:behavior w:val="content"/>
        </w:behaviors>
        <w:guid w:val="{6D5A90DA-B933-4EDA-9ED7-FCEFEE3B7E89}"/>
      </w:docPartPr>
      <w:docPartBody>
        <w:p w:rsidR="00D3786D" w:rsidRDefault="00E62352" w:rsidP="00E62352">
          <w:pPr>
            <w:pStyle w:val="DF89F3D5F7C542A5B47B09C90515C75C"/>
          </w:pPr>
          <w:r w:rsidRPr="00515CAC">
            <w:rPr>
              <w:rFonts w:ascii="Times New Roman" w:hAnsi="Times New Roman" w:cs="Times New Roman"/>
              <w:color w:val="808080" w:themeColor="background1" w:themeShade="80"/>
            </w:rPr>
            <w:t xml:space="preserve">Click here to define “meeting standard” </w:t>
          </w:r>
        </w:p>
      </w:docPartBody>
    </w:docPart>
    <w:docPart>
      <w:docPartPr>
        <w:name w:val="899E5212473A4ED2A1C9D54F4AE42BAA"/>
        <w:category>
          <w:name w:val="General"/>
          <w:gallery w:val="placeholder"/>
        </w:category>
        <w:types>
          <w:type w:val="bbPlcHdr"/>
        </w:types>
        <w:behaviors>
          <w:behavior w:val="content"/>
        </w:behaviors>
        <w:guid w:val="{4FFCDAE9-394C-481C-BB66-5A1E4FC721C2}"/>
      </w:docPartPr>
      <w:docPartBody>
        <w:p w:rsidR="00D3786D" w:rsidRDefault="00E62352" w:rsidP="00E62352">
          <w:pPr>
            <w:pStyle w:val="899E5212473A4ED2A1C9D54F4AE42BAA"/>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B7C381B514884903AC681DCFCE291933"/>
        <w:category>
          <w:name w:val="General"/>
          <w:gallery w:val="placeholder"/>
        </w:category>
        <w:types>
          <w:type w:val="bbPlcHdr"/>
        </w:types>
        <w:behaviors>
          <w:behavior w:val="content"/>
        </w:behaviors>
        <w:guid w:val="{E0B7927C-3A40-4088-8D46-71CCA3882610}"/>
      </w:docPartPr>
      <w:docPartBody>
        <w:p w:rsidR="00D3786D" w:rsidRDefault="00E62352" w:rsidP="00E62352">
          <w:pPr>
            <w:pStyle w:val="B7C381B514884903AC681DCFCE291933"/>
          </w:pPr>
          <w:r w:rsidRPr="00515CAC">
            <w:rPr>
              <w:rFonts w:ascii="Times New Roman" w:hAnsi="Times New Roman" w:cs="Times New Roman"/>
              <w:color w:val="808080" w:themeColor="background1" w:themeShade="80"/>
            </w:rPr>
            <w:t xml:space="preserve">Click here to define “meeting standard”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993F2B"/>
    <w:rsid w:val="00026CAA"/>
    <w:rsid w:val="00063B3A"/>
    <w:rsid w:val="002559FC"/>
    <w:rsid w:val="0027123F"/>
    <w:rsid w:val="002744E4"/>
    <w:rsid w:val="00376F5B"/>
    <w:rsid w:val="003E4BC0"/>
    <w:rsid w:val="004E0175"/>
    <w:rsid w:val="00633581"/>
    <w:rsid w:val="00683D18"/>
    <w:rsid w:val="0069215B"/>
    <w:rsid w:val="007678E8"/>
    <w:rsid w:val="007A5B70"/>
    <w:rsid w:val="00801F88"/>
    <w:rsid w:val="008E0728"/>
    <w:rsid w:val="00960E4B"/>
    <w:rsid w:val="00993F2B"/>
    <w:rsid w:val="00B03DF7"/>
    <w:rsid w:val="00B0517B"/>
    <w:rsid w:val="00B254B3"/>
    <w:rsid w:val="00B649D8"/>
    <w:rsid w:val="00C404F0"/>
    <w:rsid w:val="00C83339"/>
    <w:rsid w:val="00CE1640"/>
    <w:rsid w:val="00D021C9"/>
    <w:rsid w:val="00D3786D"/>
    <w:rsid w:val="00DA7679"/>
    <w:rsid w:val="00E62352"/>
    <w:rsid w:val="00F47C13"/>
    <w:rsid w:val="00FB0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2352"/>
    <w:rPr>
      <w:color w:val="808080"/>
    </w:rPr>
  </w:style>
  <w:style w:type="paragraph" w:customStyle="1" w:styleId="A57DC622348B4ED280A8E4EF2FC8AAEB">
    <w:name w:val="A57DC622348B4ED280A8E4EF2FC8AAEB"/>
    <w:rsid w:val="00993F2B"/>
    <w:rPr>
      <w:rFonts w:eastAsiaTheme="minorHAnsi"/>
    </w:rPr>
  </w:style>
  <w:style w:type="paragraph" w:customStyle="1" w:styleId="A987D0E3ED2041098476C21B9711FAD0">
    <w:name w:val="A987D0E3ED2041098476C21B9711FAD0"/>
    <w:rsid w:val="00993F2B"/>
    <w:rPr>
      <w:rFonts w:eastAsiaTheme="minorHAnsi"/>
    </w:rPr>
  </w:style>
  <w:style w:type="paragraph" w:customStyle="1" w:styleId="F3588827BD8846CAA28E1CB726175A13">
    <w:name w:val="F3588827BD8846CAA28E1CB726175A13"/>
    <w:rsid w:val="00993F2B"/>
    <w:rPr>
      <w:rFonts w:eastAsiaTheme="minorHAnsi"/>
    </w:rPr>
  </w:style>
  <w:style w:type="paragraph" w:customStyle="1" w:styleId="13457E17DFFC4D58B4E86B6AF86AA8CB">
    <w:name w:val="13457E17DFFC4D58B4E86B6AF86AA8CB"/>
    <w:rsid w:val="00993F2B"/>
    <w:rPr>
      <w:rFonts w:eastAsiaTheme="minorHAnsi"/>
    </w:rPr>
  </w:style>
  <w:style w:type="paragraph" w:customStyle="1" w:styleId="A57DC622348B4ED280A8E4EF2FC8AAEB1">
    <w:name w:val="A57DC622348B4ED280A8E4EF2FC8AAEB1"/>
    <w:rsid w:val="003E4BC0"/>
    <w:rPr>
      <w:rFonts w:eastAsiaTheme="minorHAnsi"/>
    </w:rPr>
  </w:style>
  <w:style w:type="paragraph" w:customStyle="1" w:styleId="A987D0E3ED2041098476C21B9711FAD01">
    <w:name w:val="A987D0E3ED2041098476C21B9711FAD01"/>
    <w:rsid w:val="003E4BC0"/>
    <w:rPr>
      <w:rFonts w:eastAsiaTheme="minorHAnsi"/>
    </w:rPr>
  </w:style>
  <w:style w:type="paragraph" w:customStyle="1" w:styleId="F3588827BD8846CAA28E1CB726175A131">
    <w:name w:val="F3588827BD8846CAA28E1CB726175A131"/>
    <w:rsid w:val="003E4BC0"/>
    <w:rPr>
      <w:rFonts w:eastAsiaTheme="minorHAnsi"/>
    </w:rPr>
  </w:style>
  <w:style w:type="paragraph" w:customStyle="1" w:styleId="13457E17DFFC4D58B4E86B6AF86AA8CB1">
    <w:name w:val="13457E17DFFC4D58B4E86B6AF86AA8CB1"/>
    <w:rsid w:val="003E4BC0"/>
    <w:rPr>
      <w:rFonts w:eastAsiaTheme="minorHAnsi"/>
    </w:rPr>
  </w:style>
  <w:style w:type="paragraph" w:customStyle="1" w:styleId="443CF35F451D4FAEB37FF64F069F5C93">
    <w:name w:val="443CF35F451D4FAEB37FF64F069F5C93"/>
    <w:rsid w:val="003E4BC0"/>
    <w:rPr>
      <w:rFonts w:eastAsiaTheme="minorHAnsi"/>
    </w:rPr>
  </w:style>
  <w:style w:type="paragraph" w:customStyle="1" w:styleId="BABB630B6AD74C4E9435810FA91C1061">
    <w:name w:val="BABB630B6AD74C4E9435810FA91C1061"/>
    <w:rsid w:val="003E4BC0"/>
    <w:rPr>
      <w:rFonts w:eastAsiaTheme="minorHAnsi"/>
    </w:rPr>
  </w:style>
  <w:style w:type="paragraph" w:customStyle="1" w:styleId="A57DC622348B4ED280A8E4EF2FC8AAEB2">
    <w:name w:val="A57DC622348B4ED280A8E4EF2FC8AAEB2"/>
    <w:rsid w:val="003E4BC0"/>
    <w:rPr>
      <w:rFonts w:eastAsiaTheme="minorHAnsi"/>
    </w:rPr>
  </w:style>
  <w:style w:type="paragraph" w:customStyle="1" w:styleId="A987D0E3ED2041098476C21B9711FAD02">
    <w:name w:val="A987D0E3ED2041098476C21B9711FAD02"/>
    <w:rsid w:val="003E4BC0"/>
    <w:rPr>
      <w:rFonts w:eastAsiaTheme="minorHAnsi"/>
    </w:rPr>
  </w:style>
  <w:style w:type="paragraph" w:customStyle="1" w:styleId="F3588827BD8846CAA28E1CB726175A132">
    <w:name w:val="F3588827BD8846CAA28E1CB726175A132"/>
    <w:rsid w:val="003E4BC0"/>
    <w:rPr>
      <w:rFonts w:eastAsiaTheme="minorHAnsi"/>
    </w:rPr>
  </w:style>
  <w:style w:type="paragraph" w:customStyle="1" w:styleId="13457E17DFFC4D58B4E86B6AF86AA8CB2">
    <w:name w:val="13457E17DFFC4D58B4E86B6AF86AA8CB2"/>
    <w:rsid w:val="003E4BC0"/>
    <w:rPr>
      <w:rFonts w:eastAsiaTheme="minorHAnsi"/>
    </w:rPr>
  </w:style>
  <w:style w:type="paragraph" w:customStyle="1" w:styleId="443CF35F451D4FAEB37FF64F069F5C931">
    <w:name w:val="443CF35F451D4FAEB37FF64F069F5C931"/>
    <w:rsid w:val="003E4BC0"/>
    <w:rPr>
      <w:rFonts w:eastAsiaTheme="minorHAnsi"/>
    </w:rPr>
  </w:style>
  <w:style w:type="paragraph" w:customStyle="1" w:styleId="BABB630B6AD74C4E9435810FA91C10611">
    <w:name w:val="BABB630B6AD74C4E9435810FA91C10611"/>
    <w:rsid w:val="003E4BC0"/>
    <w:rPr>
      <w:rFonts w:eastAsiaTheme="minorHAnsi"/>
    </w:rPr>
  </w:style>
  <w:style w:type="paragraph" w:customStyle="1" w:styleId="F8EA722B3F264CC5A2FFCA35BEFB8DB1">
    <w:name w:val="F8EA722B3F264CC5A2FFCA35BEFB8DB1"/>
    <w:rsid w:val="003E4BC0"/>
  </w:style>
  <w:style w:type="paragraph" w:customStyle="1" w:styleId="9FFE301B1C7E404AB2210D4690422135">
    <w:name w:val="9FFE301B1C7E404AB2210D4690422135"/>
    <w:rsid w:val="003E4BC0"/>
  </w:style>
  <w:style w:type="paragraph" w:customStyle="1" w:styleId="A57DC622348B4ED280A8E4EF2FC8AAEB3">
    <w:name w:val="A57DC622348B4ED280A8E4EF2FC8AAEB3"/>
    <w:rsid w:val="003E4BC0"/>
    <w:rPr>
      <w:rFonts w:eastAsiaTheme="minorHAnsi"/>
    </w:rPr>
  </w:style>
  <w:style w:type="paragraph" w:customStyle="1" w:styleId="A987D0E3ED2041098476C21B9711FAD03">
    <w:name w:val="A987D0E3ED2041098476C21B9711FAD03"/>
    <w:rsid w:val="003E4BC0"/>
    <w:rPr>
      <w:rFonts w:eastAsiaTheme="minorHAnsi"/>
    </w:rPr>
  </w:style>
  <w:style w:type="paragraph" w:customStyle="1" w:styleId="F3588827BD8846CAA28E1CB726175A133">
    <w:name w:val="F3588827BD8846CAA28E1CB726175A133"/>
    <w:rsid w:val="003E4BC0"/>
    <w:pPr>
      <w:ind w:left="720"/>
      <w:contextualSpacing/>
    </w:pPr>
    <w:rPr>
      <w:rFonts w:eastAsiaTheme="minorHAnsi"/>
    </w:rPr>
  </w:style>
  <w:style w:type="paragraph" w:customStyle="1" w:styleId="A57DC622348B4ED280A8E4EF2FC8AAEB4">
    <w:name w:val="A57DC622348B4ED280A8E4EF2FC8AAEB4"/>
    <w:rsid w:val="003E4BC0"/>
    <w:rPr>
      <w:rFonts w:eastAsiaTheme="minorHAnsi"/>
    </w:rPr>
  </w:style>
  <w:style w:type="paragraph" w:customStyle="1" w:styleId="A987D0E3ED2041098476C21B9711FAD04">
    <w:name w:val="A987D0E3ED2041098476C21B9711FAD04"/>
    <w:rsid w:val="003E4BC0"/>
    <w:rPr>
      <w:rFonts w:eastAsiaTheme="minorHAnsi"/>
    </w:rPr>
  </w:style>
  <w:style w:type="paragraph" w:customStyle="1" w:styleId="F3588827BD8846CAA28E1CB726175A134">
    <w:name w:val="F3588827BD8846CAA28E1CB726175A134"/>
    <w:rsid w:val="003E4BC0"/>
    <w:pPr>
      <w:ind w:left="720"/>
      <w:contextualSpacing/>
    </w:pPr>
    <w:rPr>
      <w:rFonts w:eastAsiaTheme="minorHAnsi"/>
    </w:rPr>
  </w:style>
  <w:style w:type="paragraph" w:customStyle="1" w:styleId="13457E17DFFC4D58B4E86B6AF86AA8CB3">
    <w:name w:val="13457E17DFFC4D58B4E86B6AF86AA8CB3"/>
    <w:rsid w:val="003E4BC0"/>
    <w:rPr>
      <w:rFonts w:eastAsiaTheme="minorHAnsi"/>
    </w:rPr>
  </w:style>
  <w:style w:type="paragraph" w:customStyle="1" w:styleId="443CF35F451D4FAEB37FF64F069F5C932">
    <w:name w:val="443CF35F451D4FAEB37FF64F069F5C932"/>
    <w:rsid w:val="003E4BC0"/>
    <w:rPr>
      <w:rFonts w:eastAsiaTheme="minorHAnsi"/>
    </w:rPr>
  </w:style>
  <w:style w:type="paragraph" w:customStyle="1" w:styleId="BABB630B6AD74C4E9435810FA91C10612">
    <w:name w:val="BABB630B6AD74C4E9435810FA91C10612"/>
    <w:rsid w:val="003E4BC0"/>
    <w:rPr>
      <w:rFonts w:eastAsiaTheme="minorHAnsi"/>
    </w:rPr>
  </w:style>
  <w:style w:type="paragraph" w:customStyle="1" w:styleId="A57DC622348B4ED280A8E4EF2FC8AAEB5">
    <w:name w:val="A57DC622348B4ED280A8E4EF2FC8AAEB5"/>
    <w:rsid w:val="004E0175"/>
    <w:rPr>
      <w:rFonts w:eastAsiaTheme="minorHAnsi"/>
    </w:rPr>
  </w:style>
  <w:style w:type="paragraph" w:customStyle="1" w:styleId="A987D0E3ED2041098476C21B9711FAD05">
    <w:name w:val="A987D0E3ED2041098476C21B9711FAD05"/>
    <w:rsid w:val="004E0175"/>
    <w:rPr>
      <w:rFonts w:eastAsiaTheme="minorHAnsi"/>
    </w:rPr>
  </w:style>
  <w:style w:type="paragraph" w:customStyle="1" w:styleId="F3588827BD8846CAA28E1CB726175A135">
    <w:name w:val="F3588827BD8846CAA28E1CB726175A135"/>
    <w:rsid w:val="004E0175"/>
    <w:pPr>
      <w:ind w:left="720"/>
      <w:contextualSpacing/>
    </w:pPr>
    <w:rPr>
      <w:rFonts w:eastAsiaTheme="minorHAnsi"/>
    </w:rPr>
  </w:style>
  <w:style w:type="paragraph" w:customStyle="1" w:styleId="E8C2565CE5BD4AFDAA83D25FE5C3C5B5">
    <w:name w:val="E8C2565CE5BD4AFDAA83D25FE5C3C5B5"/>
    <w:rsid w:val="004E0175"/>
    <w:pPr>
      <w:ind w:left="720"/>
      <w:contextualSpacing/>
    </w:pPr>
    <w:rPr>
      <w:rFonts w:eastAsiaTheme="minorHAnsi"/>
    </w:rPr>
  </w:style>
  <w:style w:type="paragraph" w:customStyle="1" w:styleId="13457E17DFFC4D58B4E86B6AF86AA8CB4">
    <w:name w:val="13457E17DFFC4D58B4E86B6AF86AA8CB4"/>
    <w:rsid w:val="004E0175"/>
    <w:rPr>
      <w:rFonts w:eastAsiaTheme="minorHAnsi"/>
    </w:rPr>
  </w:style>
  <w:style w:type="paragraph" w:customStyle="1" w:styleId="443CF35F451D4FAEB37FF64F069F5C933">
    <w:name w:val="443CF35F451D4FAEB37FF64F069F5C933"/>
    <w:rsid w:val="004E0175"/>
    <w:rPr>
      <w:rFonts w:eastAsiaTheme="minorHAnsi"/>
    </w:rPr>
  </w:style>
  <w:style w:type="paragraph" w:customStyle="1" w:styleId="BABB630B6AD74C4E9435810FA91C10613">
    <w:name w:val="BABB630B6AD74C4E9435810FA91C10613"/>
    <w:rsid w:val="004E0175"/>
    <w:rPr>
      <w:rFonts w:eastAsiaTheme="minorHAnsi"/>
    </w:rPr>
  </w:style>
  <w:style w:type="paragraph" w:customStyle="1" w:styleId="A57DC622348B4ED280A8E4EF2FC8AAEB6">
    <w:name w:val="A57DC622348B4ED280A8E4EF2FC8AAEB6"/>
    <w:rsid w:val="004E0175"/>
    <w:rPr>
      <w:rFonts w:eastAsiaTheme="minorHAnsi"/>
    </w:rPr>
  </w:style>
  <w:style w:type="paragraph" w:customStyle="1" w:styleId="A987D0E3ED2041098476C21B9711FAD06">
    <w:name w:val="A987D0E3ED2041098476C21B9711FAD06"/>
    <w:rsid w:val="004E0175"/>
    <w:rPr>
      <w:rFonts w:eastAsiaTheme="minorHAnsi"/>
    </w:rPr>
  </w:style>
  <w:style w:type="paragraph" w:customStyle="1" w:styleId="F3588827BD8846CAA28E1CB726175A136">
    <w:name w:val="F3588827BD8846CAA28E1CB726175A136"/>
    <w:rsid w:val="004E0175"/>
    <w:pPr>
      <w:ind w:left="720"/>
      <w:contextualSpacing/>
    </w:pPr>
    <w:rPr>
      <w:rFonts w:eastAsiaTheme="minorHAnsi"/>
    </w:rPr>
  </w:style>
  <w:style w:type="paragraph" w:customStyle="1" w:styleId="E8C2565CE5BD4AFDAA83D25FE5C3C5B51">
    <w:name w:val="E8C2565CE5BD4AFDAA83D25FE5C3C5B51"/>
    <w:rsid w:val="004E0175"/>
    <w:pPr>
      <w:ind w:left="720"/>
      <w:contextualSpacing/>
    </w:pPr>
    <w:rPr>
      <w:rFonts w:eastAsiaTheme="minorHAnsi"/>
    </w:rPr>
  </w:style>
  <w:style w:type="paragraph" w:customStyle="1" w:styleId="92F080E279DB4E6B8D7E5C04BBBD6A7D">
    <w:name w:val="92F080E279DB4E6B8D7E5C04BBBD6A7D"/>
    <w:rsid w:val="004E0175"/>
    <w:pPr>
      <w:ind w:left="720"/>
      <w:contextualSpacing/>
    </w:pPr>
    <w:rPr>
      <w:rFonts w:eastAsiaTheme="minorHAnsi"/>
    </w:rPr>
  </w:style>
  <w:style w:type="paragraph" w:customStyle="1" w:styleId="13457E17DFFC4D58B4E86B6AF86AA8CB5">
    <w:name w:val="13457E17DFFC4D58B4E86B6AF86AA8CB5"/>
    <w:rsid w:val="004E0175"/>
    <w:rPr>
      <w:rFonts w:eastAsiaTheme="minorHAnsi"/>
    </w:rPr>
  </w:style>
  <w:style w:type="paragraph" w:customStyle="1" w:styleId="443CF35F451D4FAEB37FF64F069F5C934">
    <w:name w:val="443CF35F451D4FAEB37FF64F069F5C934"/>
    <w:rsid w:val="004E0175"/>
    <w:rPr>
      <w:rFonts w:eastAsiaTheme="minorHAnsi"/>
    </w:rPr>
  </w:style>
  <w:style w:type="paragraph" w:customStyle="1" w:styleId="BABB630B6AD74C4E9435810FA91C10614">
    <w:name w:val="BABB630B6AD74C4E9435810FA91C10614"/>
    <w:rsid w:val="004E0175"/>
    <w:rPr>
      <w:rFonts w:eastAsiaTheme="minorHAnsi"/>
    </w:rPr>
  </w:style>
  <w:style w:type="paragraph" w:customStyle="1" w:styleId="2A397E67C2824066A38BBE568F134879">
    <w:name w:val="2A397E67C2824066A38BBE568F134879"/>
    <w:rsid w:val="004E0175"/>
  </w:style>
  <w:style w:type="paragraph" w:customStyle="1" w:styleId="D941207CD4AD4E3DBC16DF05292F7094">
    <w:name w:val="D941207CD4AD4E3DBC16DF05292F7094"/>
    <w:rsid w:val="004E0175"/>
  </w:style>
  <w:style w:type="paragraph" w:customStyle="1" w:styleId="A57DC622348B4ED280A8E4EF2FC8AAEB7">
    <w:name w:val="A57DC622348B4ED280A8E4EF2FC8AAEB7"/>
    <w:rsid w:val="004E0175"/>
    <w:rPr>
      <w:rFonts w:eastAsiaTheme="minorHAnsi"/>
    </w:rPr>
  </w:style>
  <w:style w:type="paragraph" w:customStyle="1" w:styleId="A987D0E3ED2041098476C21B9711FAD07">
    <w:name w:val="A987D0E3ED2041098476C21B9711FAD07"/>
    <w:rsid w:val="004E0175"/>
    <w:rPr>
      <w:rFonts w:eastAsiaTheme="minorHAnsi"/>
    </w:rPr>
  </w:style>
  <w:style w:type="paragraph" w:customStyle="1" w:styleId="F3588827BD8846CAA28E1CB726175A137">
    <w:name w:val="F3588827BD8846CAA28E1CB726175A137"/>
    <w:rsid w:val="004E0175"/>
    <w:pPr>
      <w:ind w:left="720"/>
      <w:contextualSpacing/>
    </w:pPr>
    <w:rPr>
      <w:rFonts w:eastAsiaTheme="minorHAnsi"/>
    </w:rPr>
  </w:style>
  <w:style w:type="paragraph" w:customStyle="1" w:styleId="E8C2565CE5BD4AFDAA83D25FE5C3C5B52">
    <w:name w:val="E8C2565CE5BD4AFDAA83D25FE5C3C5B52"/>
    <w:rsid w:val="004E0175"/>
    <w:pPr>
      <w:ind w:left="720"/>
      <w:contextualSpacing/>
    </w:pPr>
    <w:rPr>
      <w:rFonts w:eastAsiaTheme="minorHAnsi"/>
    </w:rPr>
  </w:style>
  <w:style w:type="paragraph" w:customStyle="1" w:styleId="2A397E67C2824066A38BBE568F1348791">
    <w:name w:val="2A397E67C2824066A38BBE568F1348791"/>
    <w:rsid w:val="004E0175"/>
    <w:pPr>
      <w:ind w:left="720"/>
      <w:contextualSpacing/>
    </w:pPr>
    <w:rPr>
      <w:rFonts w:eastAsiaTheme="minorHAnsi"/>
    </w:rPr>
  </w:style>
  <w:style w:type="paragraph" w:customStyle="1" w:styleId="D941207CD4AD4E3DBC16DF05292F70941">
    <w:name w:val="D941207CD4AD4E3DBC16DF05292F70941"/>
    <w:rsid w:val="004E0175"/>
    <w:pPr>
      <w:ind w:left="720"/>
      <w:contextualSpacing/>
    </w:pPr>
    <w:rPr>
      <w:rFonts w:eastAsiaTheme="minorHAnsi"/>
    </w:rPr>
  </w:style>
  <w:style w:type="paragraph" w:customStyle="1" w:styleId="443CF35F451D4FAEB37FF64F069F5C935">
    <w:name w:val="443CF35F451D4FAEB37FF64F069F5C935"/>
    <w:rsid w:val="004E0175"/>
    <w:rPr>
      <w:rFonts w:eastAsiaTheme="minorHAnsi"/>
    </w:rPr>
  </w:style>
  <w:style w:type="paragraph" w:customStyle="1" w:styleId="BABB630B6AD74C4E9435810FA91C10615">
    <w:name w:val="BABB630B6AD74C4E9435810FA91C10615"/>
    <w:rsid w:val="004E0175"/>
    <w:rPr>
      <w:rFonts w:eastAsiaTheme="minorHAnsi"/>
    </w:rPr>
  </w:style>
  <w:style w:type="paragraph" w:customStyle="1" w:styleId="A57DC622348B4ED280A8E4EF2FC8AAEB8">
    <w:name w:val="A57DC622348B4ED280A8E4EF2FC8AAEB8"/>
    <w:rsid w:val="004E0175"/>
    <w:rPr>
      <w:rFonts w:eastAsiaTheme="minorHAnsi"/>
    </w:rPr>
  </w:style>
  <w:style w:type="paragraph" w:customStyle="1" w:styleId="A987D0E3ED2041098476C21B9711FAD08">
    <w:name w:val="A987D0E3ED2041098476C21B9711FAD08"/>
    <w:rsid w:val="004E0175"/>
    <w:rPr>
      <w:rFonts w:eastAsiaTheme="minorHAnsi"/>
    </w:rPr>
  </w:style>
  <w:style w:type="paragraph" w:customStyle="1" w:styleId="F3588827BD8846CAA28E1CB726175A138">
    <w:name w:val="F3588827BD8846CAA28E1CB726175A138"/>
    <w:rsid w:val="004E0175"/>
    <w:pPr>
      <w:ind w:left="720"/>
      <w:contextualSpacing/>
    </w:pPr>
    <w:rPr>
      <w:rFonts w:eastAsiaTheme="minorHAnsi"/>
    </w:rPr>
  </w:style>
  <w:style w:type="paragraph" w:customStyle="1" w:styleId="E8C2565CE5BD4AFDAA83D25FE5C3C5B53">
    <w:name w:val="E8C2565CE5BD4AFDAA83D25FE5C3C5B53"/>
    <w:rsid w:val="004E0175"/>
    <w:pPr>
      <w:ind w:left="720"/>
      <w:contextualSpacing/>
    </w:pPr>
    <w:rPr>
      <w:rFonts w:eastAsiaTheme="minorHAnsi"/>
    </w:rPr>
  </w:style>
  <w:style w:type="paragraph" w:customStyle="1" w:styleId="2A397E67C2824066A38BBE568F1348792">
    <w:name w:val="2A397E67C2824066A38BBE568F1348792"/>
    <w:rsid w:val="004E0175"/>
    <w:pPr>
      <w:ind w:left="720"/>
      <w:contextualSpacing/>
    </w:pPr>
    <w:rPr>
      <w:rFonts w:eastAsiaTheme="minorHAnsi"/>
    </w:rPr>
  </w:style>
  <w:style w:type="paragraph" w:customStyle="1" w:styleId="D941207CD4AD4E3DBC16DF05292F70942">
    <w:name w:val="D941207CD4AD4E3DBC16DF05292F70942"/>
    <w:rsid w:val="004E0175"/>
    <w:pPr>
      <w:ind w:left="720"/>
      <w:contextualSpacing/>
    </w:pPr>
    <w:rPr>
      <w:rFonts w:eastAsiaTheme="minorHAnsi"/>
    </w:rPr>
  </w:style>
  <w:style w:type="paragraph" w:customStyle="1" w:styleId="B40708F8D7C84545B2E9E40A402F7366">
    <w:name w:val="B40708F8D7C84545B2E9E40A402F7366"/>
    <w:rsid w:val="004E0175"/>
  </w:style>
  <w:style w:type="paragraph" w:customStyle="1" w:styleId="72BF4A8C2AB74902837E0AA624EF942D">
    <w:name w:val="72BF4A8C2AB74902837E0AA624EF942D"/>
    <w:rsid w:val="004E0175"/>
  </w:style>
  <w:style w:type="paragraph" w:customStyle="1" w:styleId="FAA278D810774791B4EAF104B2C72E7E">
    <w:name w:val="FAA278D810774791B4EAF104B2C72E7E"/>
    <w:rsid w:val="004E0175"/>
  </w:style>
  <w:style w:type="paragraph" w:customStyle="1" w:styleId="F5D08539B47B4B778B154CE8B4CCFE10">
    <w:name w:val="F5D08539B47B4B778B154CE8B4CCFE10"/>
    <w:rsid w:val="004E0175"/>
  </w:style>
  <w:style w:type="paragraph" w:customStyle="1" w:styleId="31BA518B824841FD96B4BB0FAC186902">
    <w:name w:val="31BA518B824841FD96B4BB0FAC186902"/>
    <w:rsid w:val="004E0175"/>
  </w:style>
  <w:style w:type="paragraph" w:customStyle="1" w:styleId="AA39BD99E6FF437EBE828577AF470AF8">
    <w:name w:val="AA39BD99E6FF437EBE828577AF470AF8"/>
    <w:rsid w:val="004E0175"/>
  </w:style>
  <w:style w:type="paragraph" w:customStyle="1" w:styleId="F951ED8E030349208594D26A127D271E">
    <w:name w:val="F951ED8E030349208594D26A127D271E"/>
    <w:rsid w:val="004E0175"/>
  </w:style>
  <w:style w:type="paragraph" w:customStyle="1" w:styleId="93D0020FD1D7414E986FFBDB6D206388">
    <w:name w:val="93D0020FD1D7414E986FFBDB6D206388"/>
    <w:rsid w:val="004E0175"/>
  </w:style>
  <w:style w:type="paragraph" w:customStyle="1" w:styleId="7A7F9F182B574E7091FA3CBD79AD9A6D">
    <w:name w:val="7A7F9F182B574E7091FA3CBD79AD9A6D"/>
    <w:rsid w:val="004E0175"/>
  </w:style>
  <w:style w:type="paragraph" w:customStyle="1" w:styleId="163E3B20E4F64ACF804CB8976F432459">
    <w:name w:val="163E3B20E4F64ACF804CB8976F432459"/>
    <w:rsid w:val="004E0175"/>
  </w:style>
  <w:style w:type="paragraph" w:customStyle="1" w:styleId="5AF615A4D03449A5A113F013987C12EF">
    <w:name w:val="5AF615A4D03449A5A113F013987C12EF"/>
    <w:rsid w:val="004E0175"/>
  </w:style>
  <w:style w:type="paragraph" w:customStyle="1" w:styleId="C088FBFBCC214112A8E77423F351B448">
    <w:name w:val="C088FBFBCC214112A8E77423F351B448"/>
    <w:rsid w:val="004E0175"/>
  </w:style>
  <w:style w:type="paragraph" w:customStyle="1" w:styleId="73D6FA735CA14A7FB628D8DABA873652">
    <w:name w:val="73D6FA735CA14A7FB628D8DABA873652"/>
    <w:rsid w:val="004E0175"/>
  </w:style>
  <w:style w:type="paragraph" w:customStyle="1" w:styleId="DA3A7007DBFB4943B053C51B0432B1D1">
    <w:name w:val="DA3A7007DBFB4943B053C51B0432B1D1"/>
    <w:rsid w:val="004E0175"/>
  </w:style>
  <w:style w:type="paragraph" w:customStyle="1" w:styleId="3C9B2A7ECFE4468CA40E266587710CE1">
    <w:name w:val="3C9B2A7ECFE4468CA40E266587710CE1"/>
    <w:rsid w:val="004E0175"/>
  </w:style>
  <w:style w:type="paragraph" w:customStyle="1" w:styleId="B691F2DE62E441D69C1BF6F9743B8DF4">
    <w:name w:val="B691F2DE62E441D69C1BF6F9743B8DF4"/>
    <w:rsid w:val="004E0175"/>
  </w:style>
  <w:style w:type="paragraph" w:customStyle="1" w:styleId="BBE0B71CB3224E708282F397930BDEC0">
    <w:name w:val="BBE0B71CB3224E708282F397930BDEC0"/>
    <w:rsid w:val="004E0175"/>
  </w:style>
  <w:style w:type="paragraph" w:customStyle="1" w:styleId="99806459284C4558B86749DC8FB39558">
    <w:name w:val="99806459284C4558B86749DC8FB39558"/>
    <w:rsid w:val="004E0175"/>
  </w:style>
  <w:style w:type="paragraph" w:customStyle="1" w:styleId="09B74FE279CE45E38CA4DA10FFCDD5DF">
    <w:name w:val="09B74FE279CE45E38CA4DA10FFCDD5DF"/>
    <w:rsid w:val="004E0175"/>
  </w:style>
  <w:style w:type="paragraph" w:customStyle="1" w:styleId="CF9B25312F914A39BD2F1DDF37F5EF84">
    <w:name w:val="CF9B25312F914A39BD2F1DDF37F5EF84"/>
    <w:rsid w:val="004E0175"/>
  </w:style>
  <w:style w:type="paragraph" w:customStyle="1" w:styleId="A57DC622348B4ED280A8E4EF2FC8AAEB9">
    <w:name w:val="A57DC622348B4ED280A8E4EF2FC8AAEB9"/>
    <w:rsid w:val="00633581"/>
    <w:rPr>
      <w:rFonts w:eastAsiaTheme="minorHAnsi"/>
    </w:rPr>
  </w:style>
  <w:style w:type="paragraph" w:customStyle="1" w:styleId="A987D0E3ED2041098476C21B9711FAD09">
    <w:name w:val="A987D0E3ED2041098476C21B9711FAD09"/>
    <w:rsid w:val="00633581"/>
    <w:rPr>
      <w:rFonts w:eastAsiaTheme="minorHAnsi"/>
    </w:rPr>
  </w:style>
  <w:style w:type="paragraph" w:customStyle="1" w:styleId="F3588827BD8846CAA28E1CB726175A139">
    <w:name w:val="F3588827BD8846CAA28E1CB726175A139"/>
    <w:rsid w:val="00633581"/>
    <w:pPr>
      <w:ind w:left="720"/>
      <w:contextualSpacing/>
    </w:pPr>
    <w:rPr>
      <w:rFonts w:eastAsiaTheme="minorHAnsi"/>
    </w:rPr>
  </w:style>
  <w:style w:type="paragraph" w:customStyle="1" w:styleId="E8C2565CE5BD4AFDAA83D25FE5C3C5B54">
    <w:name w:val="E8C2565CE5BD4AFDAA83D25FE5C3C5B54"/>
    <w:rsid w:val="00633581"/>
    <w:pPr>
      <w:ind w:left="720"/>
      <w:contextualSpacing/>
    </w:pPr>
    <w:rPr>
      <w:rFonts w:eastAsiaTheme="minorHAnsi"/>
    </w:rPr>
  </w:style>
  <w:style w:type="paragraph" w:customStyle="1" w:styleId="2A397E67C2824066A38BBE568F1348793">
    <w:name w:val="2A397E67C2824066A38BBE568F1348793"/>
    <w:rsid w:val="00633581"/>
    <w:pPr>
      <w:ind w:left="720"/>
      <w:contextualSpacing/>
    </w:pPr>
    <w:rPr>
      <w:rFonts w:eastAsiaTheme="minorHAnsi"/>
    </w:rPr>
  </w:style>
  <w:style w:type="paragraph" w:customStyle="1" w:styleId="D941207CD4AD4E3DBC16DF05292F70943">
    <w:name w:val="D941207CD4AD4E3DBC16DF05292F70943"/>
    <w:rsid w:val="00633581"/>
    <w:pPr>
      <w:ind w:left="720"/>
      <w:contextualSpacing/>
    </w:pPr>
    <w:rPr>
      <w:rFonts w:eastAsiaTheme="minorHAnsi"/>
    </w:rPr>
  </w:style>
  <w:style w:type="paragraph" w:customStyle="1" w:styleId="B40708F8D7C84545B2E9E40A402F73661">
    <w:name w:val="B40708F8D7C84545B2E9E40A402F73661"/>
    <w:rsid w:val="00633581"/>
    <w:rPr>
      <w:rFonts w:eastAsiaTheme="minorHAnsi"/>
    </w:rPr>
  </w:style>
  <w:style w:type="paragraph" w:customStyle="1" w:styleId="72BF4A8C2AB74902837E0AA624EF942D1">
    <w:name w:val="72BF4A8C2AB74902837E0AA624EF942D1"/>
    <w:rsid w:val="00633581"/>
    <w:pPr>
      <w:ind w:left="720"/>
      <w:contextualSpacing/>
    </w:pPr>
    <w:rPr>
      <w:rFonts w:eastAsiaTheme="minorHAnsi"/>
    </w:rPr>
  </w:style>
  <w:style w:type="paragraph" w:customStyle="1" w:styleId="FAA278D810774791B4EAF104B2C72E7E1">
    <w:name w:val="FAA278D810774791B4EAF104B2C72E7E1"/>
    <w:rsid w:val="00633581"/>
    <w:pPr>
      <w:ind w:left="720"/>
      <w:contextualSpacing/>
    </w:pPr>
    <w:rPr>
      <w:rFonts w:eastAsiaTheme="minorHAnsi"/>
    </w:rPr>
  </w:style>
  <w:style w:type="paragraph" w:customStyle="1" w:styleId="F5D08539B47B4B778B154CE8B4CCFE101">
    <w:name w:val="F5D08539B47B4B778B154CE8B4CCFE101"/>
    <w:rsid w:val="00633581"/>
    <w:pPr>
      <w:ind w:left="720"/>
      <w:contextualSpacing/>
    </w:pPr>
    <w:rPr>
      <w:rFonts w:eastAsiaTheme="minorHAnsi"/>
    </w:rPr>
  </w:style>
  <w:style w:type="paragraph" w:customStyle="1" w:styleId="31BA518B824841FD96B4BB0FAC1869021">
    <w:name w:val="31BA518B824841FD96B4BB0FAC1869021"/>
    <w:rsid w:val="00633581"/>
    <w:pPr>
      <w:ind w:left="720"/>
      <w:contextualSpacing/>
    </w:pPr>
    <w:rPr>
      <w:rFonts w:eastAsiaTheme="minorHAnsi"/>
    </w:rPr>
  </w:style>
  <w:style w:type="paragraph" w:customStyle="1" w:styleId="AA39BD99E6FF437EBE828577AF470AF81">
    <w:name w:val="AA39BD99E6FF437EBE828577AF470AF81"/>
    <w:rsid w:val="00633581"/>
    <w:rPr>
      <w:rFonts w:eastAsiaTheme="minorHAnsi"/>
    </w:rPr>
  </w:style>
  <w:style w:type="paragraph" w:customStyle="1" w:styleId="F951ED8E030349208594D26A127D271E1">
    <w:name w:val="F951ED8E030349208594D26A127D271E1"/>
    <w:rsid w:val="00633581"/>
    <w:pPr>
      <w:ind w:left="720"/>
      <w:contextualSpacing/>
    </w:pPr>
    <w:rPr>
      <w:rFonts w:eastAsiaTheme="minorHAnsi"/>
    </w:rPr>
  </w:style>
  <w:style w:type="paragraph" w:customStyle="1" w:styleId="93D0020FD1D7414E986FFBDB6D2063881">
    <w:name w:val="93D0020FD1D7414E986FFBDB6D2063881"/>
    <w:rsid w:val="00633581"/>
    <w:pPr>
      <w:ind w:left="720"/>
      <w:contextualSpacing/>
    </w:pPr>
    <w:rPr>
      <w:rFonts w:eastAsiaTheme="minorHAnsi"/>
    </w:rPr>
  </w:style>
  <w:style w:type="paragraph" w:customStyle="1" w:styleId="7A7F9F182B574E7091FA3CBD79AD9A6D1">
    <w:name w:val="7A7F9F182B574E7091FA3CBD79AD9A6D1"/>
    <w:rsid w:val="00633581"/>
    <w:pPr>
      <w:ind w:left="720"/>
      <w:contextualSpacing/>
    </w:pPr>
    <w:rPr>
      <w:rFonts w:eastAsiaTheme="minorHAnsi"/>
    </w:rPr>
  </w:style>
  <w:style w:type="paragraph" w:customStyle="1" w:styleId="163E3B20E4F64ACF804CB8976F4324591">
    <w:name w:val="163E3B20E4F64ACF804CB8976F4324591"/>
    <w:rsid w:val="00633581"/>
    <w:pPr>
      <w:ind w:left="720"/>
      <w:contextualSpacing/>
    </w:pPr>
    <w:rPr>
      <w:rFonts w:eastAsiaTheme="minorHAnsi"/>
    </w:rPr>
  </w:style>
  <w:style w:type="paragraph" w:customStyle="1" w:styleId="5AF615A4D03449A5A113F013987C12EF1">
    <w:name w:val="5AF615A4D03449A5A113F013987C12EF1"/>
    <w:rsid w:val="00633581"/>
    <w:rPr>
      <w:rFonts w:eastAsiaTheme="minorHAnsi"/>
    </w:rPr>
  </w:style>
  <w:style w:type="paragraph" w:customStyle="1" w:styleId="C088FBFBCC214112A8E77423F351B4481">
    <w:name w:val="C088FBFBCC214112A8E77423F351B4481"/>
    <w:rsid w:val="00633581"/>
    <w:pPr>
      <w:ind w:left="720"/>
      <w:contextualSpacing/>
    </w:pPr>
    <w:rPr>
      <w:rFonts w:eastAsiaTheme="minorHAnsi"/>
    </w:rPr>
  </w:style>
  <w:style w:type="paragraph" w:customStyle="1" w:styleId="73D6FA735CA14A7FB628D8DABA8736521">
    <w:name w:val="73D6FA735CA14A7FB628D8DABA8736521"/>
    <w:rsid w:val="00633581"/>
    <w:pPr>
      <w:ind w:left="720"/>
      <w:contextualSpacing/>
    </w:pPr>
    <w:rPr>
      <w:rFonts w:eastAsiaTheme="minorHAnsi"/>
    </w:rPr>
  </w:style>
  <w:style w:type="paragraph" w:customStyle="1" w:styleId="DA3A7007DBFB4943B053C51B0432B1D11">
    <w:name w:val="DA3A7007DBFB4943B053C51B0432B1D11"/>
    <w:rsid w:val="00633581"/>
    <w:pPr>
      <w:ind w:left="720"/>
      <w:contextualSpacing/>
    </w:pPr>
    <w:rPr>
      <w:rFonts w:eastAsiaTheme="minorHAnsi"/>
    </w:rPr>
  </w:style>
  <w:style w:type="paragraph" w:customStyle="1" w:styleId="3C9B2A7ECFE4468CA40E266587710CE11">
    <w:name w:val="3C9B2A7ECFE4468CA40E266587710CE11"/>
    <w:rsid w:val="00633581"/>
    <w:pPr>
      <w:ind w:left="720"/>
      <w:contextualSpacing/>
    </w:pPr>
    <w:rPr>
      <w:rFonts w:eastAsiaTheme="minorHAnsi"/>
    </w:rPr>
  </w:style>
  <w:style w:type="paragraph" w:customStyle="1" w:styleId="B691F2DE62E441D69C1BF6F9743B8DF41">
    <w:name w:val="B691F2DE62E441D69C1BF6F9743B8DF41"/>
    <w:rsid w:val="00633581"/>
    <w:rPr>
      <w:rFonts w:eastAsiaTheme="minorHAnsi"/>
    </w:rPr>
  </w:style>
  <w:style w:type="paragraph" w:customStyle="1" w:styleId="BBE0B71CB3224E708282F397930BDEC01">
    <w:name w:val="BBE0B71CB3224E708282F397930BDEC01"/>
    <w:rsid w:val="00633581"/>
    <w:pPr>
      <w:ind w:left="720"/>
      <w:contextualSpacing/>
    </w:pPr>
    <w:rPr>
      <w:rFonts w:eastAsiaTheme="minorHAnsi"/>
    </w:rPr>
  </w:style>
  <w:style w:type="paragraph" w:customStyle="1" w:styleId="99806459284C4558B86749DC8FB395581">
    <w:name w:val="99806459284C4558B86749DC8FB395581"/>
    <w:rsid w:val="00633581"/>
    <w:pPr>
      <w:ind w:left="720"/>
      <w:contextualSpacing/>
    </w:pPr>
    <w:rPr>
      <w:rFonts w:eastAsiaTheme="minorHAnsi"/>
    </w:rPr>
  </w:style>
  <w:style w:type="paragraph" w:customStyle="1" w:styleId="09B74FE279CE45E38CA4DA10FFCDD5DF1">
    <w:name w:val="09B74FE279CE45E38CA4DA10FFCDD5DF1"/>
    <w:rsid w:val="00633581"/>
    <w:pPr>
      <w:ind w:left="720"/>
      <w:contextualSpacing/>
    </w:pPr>
    <w:rPr>
      <w:rFonts w:eastAsiaTheme="minorHAnsi"/>
    </w:rPr>
  </w:style>
  <w:style w:type="paragraph" w:customStyle="1" w:styleId="CF9B25312F914A39BD2F1DDF37F5EF841">
    <w:name w:val="CF9B25312F914A39BD2F1DDF37F5EF841"/>
    <w:rsid w:val="00633581"/>
    <w:pPr>
      <w:ind w:left="720"/>
      <w:contextualSpacing/>
    </w:pPr>
    <w:rPr>
      <w:rFonts w:eastAsiaTheme="minorHAnsi"/>
    </w:rPr>
  </w:style>
  <w:style w:type="paragraph" w:customStyle="1" w:styleId="A57DC622348B4ED280A8E4EF2FC8AAEB10">
    <w:name w:val="A57DC622348B4ED280A8E4EF2FC8AAEB10"/>
    <w:rsid w:val="00633581"/>
    <w:rPr>
      <w:rFonts w:eastAsiaTheme="minorHAnsi"/>
    </w:rPr>
  </w:style>
  <w:style w:type="paragraph" w:customStyle="1" w:styleId="A987D0E3ED2041098476C21B9711FAD010">
    <w:name w:val="A987D0E3ED2041098476C21B9711FAD010"/>
    <w:rsid w:val="00633581"/>
    <w:rPr>
      <w:rFonts w:eastAsiaTheme="minorHAnsi"/>
    </w:rPr>
  </w:style>
  <w:style w:type="paragraph" w:customStyle="1" w:styleId="F3588827BD8846CAA28E1CB726175A1310">
    <w:name w:val="F3588827BD8846CAA28E1CB726175A1310"/>
    <w:rsid w:val="00633581"/>
    <w:pPr>
      <w:ind w:left="720"/>
      <w:contextualSpacing/>
    </w:pPr>
    <w:rPr>
      <w:rFonts w:eastAsiaTheme="minorHAnsi"/>
    </w:rPr>
  </w:style>
  <w:style w:type="paragraph" w:customStyle="1" w:styleId="E8C2565CE5BD4AFDAA83D25FE5C3C5B55">
    <w:name w:val="E8C2565CE5BD4AFDAA83D25FE5C3C5B55"/>
    <w:rsid w:val="00633581"/>
    <w:pPr>
      <w:ind w:left="720"/>
      <w:contextualSpacing/>
    </w:pPr>
    <w:rPr>
      <w:rFonts w:eastAsiaTheme="minorHAnsi"/>
    </w:rPr>
  </w:style>
  <w:style w:type="paragraph" w:customStyle="1" w:styleId="2A397E67C2824066A38BBE568F1348794">
    <w:name w:val="2A397E67C2824066A38BBE568F1348794"/>
    <w:rsid w:val="00633581"/>
    <w:pPr>
      <w:ind w:left="720"/>
      <w:contextualSpacing/>
    </w:pPr>
    <w:rPr>
      <w:rFonts w:eastAsiaTheme="minorHAnsi"/>
    </w:rPr>
  </w:style>
  <w:style w:type="paragraph" w:customStyle="1" w:styleId="D941207CD4AD4E3DBC16DF05292F70944">
    <w:name w:val="D941207CD4AD4E3DBC16DF05292F70944"/>
    <w:rsid w:val="00633581"/>
    <w:pPr>
      <w:ind w:left="720"/>
      <w:contextualSpacing/>
    </w:pPr>
    <w:rPr>
      <w:rFonts w:eastAsiaTheme="minorHAnsi"/>
    </w:rPr>
  </w:style>
  <w:style w:type="paragraph" w:customStyle="1" w:styleId="B40708F8D7C84545B2E9E40A402F73662">
    <w:name w:val="B40708F8D7C84545B2E9E40A402F73662"/>
    <w:rsid w:val="00633581"/>
    <w:rPr>
      <w:rFonts w:eastAsiaTheme="minorHAnsi"/>
    </w:rPr>
  </w:style>
  <w:style w:type="paragraph" w:customStyle="1" w:styleId="72BF4A8C2AB74902837E0AA624EF942D2">
    <w:name w:val="72BF4A8C2AB74902837E0AA624EF942D2"/>
    <w:rsid w:val="00633581"/>
    <w:pPr>
      <w:ind w:left="720"/>
      <w:contextualSpacing/>
    </w:pPr>
    <w:rPr>
      <w:rFonts w:eastAsiaTheme="minorHAnsi"/>
    </w:rPr>
  </w:style>
  <w:style w:type="paragraph" w:customStyle="1" w:styleId="FAA278D810774791B4EAF104B2C72E7E2">
    <w:name w:val="FAA278D810774791B4EAF104B2C72E7E2"/>
    <w:rsid w:val="00633581"/>
    <w:pPr>
      <w:ind w:left="720"/>
      <w:contextualSpacing/>
    </w:pPr>
    <w:rPr>
      <w:rFonts w:eastAsiaTheme="minorHAnsi"/>
    </w:rPr>
  </w:style>
  <w:style w:type="paragraph" w:customStyle="1" w:styleId="F5D08539B47B4B778B154CE8B4CCFE102">
    <w:name w:val="F5D08539B47B4B778B154CE8B4CCFE102"/>
    <w:rsid w:val="00633581"/>
    <w:pPr>
      <w:ind w:left="720"/>
      <w:contextualSpacing/>
    </w:pPr>
    <w:rPr>
      <w:rFonts w:eastAsiaTheme="minorHAnsi"/>
    </w:rPr>
  </w:style>
  <w:style w:type="paragraph" w:customStyle="1" w:styleId="31BA518B824841FD96B4BB0FAC1869022">
    <w:name w:val="31BA518B824841FD96B4BB0FAC1869022"/>
    <w:rsid w:val="00633581"/>
    <w:pPr>
      <w:ind w:left="720"/>
      <w:contextualSpacing/>
    </w:pPr>
    <w:rPr>
      <w:rFonts w:eastAsiaTheme="minorHAnsi"/>
    </w:rPr>
  </w:style>
  <w:style w:type="paragraph" w:customStyle="1" w:styleId="AA39BD99E6FF437EBE828577AF470AF82">
    <w:name w:val="AA39BD99E6FF437EBE828577AF470AF82"/>
    <w:rsid w:val="00633581"/>
    <w:rPr>
      <w:rFonts w:eastAsiaTheme="minorHAnsi"/>
    </w:rPr>
  </w:style>
  <w:style w:type="paragraph" w:customStyle="1" w:styleId="F951ED8E030349208594D26A127D271E2">
    <w:name w:val="F951ED8E030349208594D26A127D271E2"/>
    <w:rsid w:val="00633581"/>
    <w:pPr>
      <w:ind w:left="720"/>
      <w:contextualSpacing/>
    </w:pPr>
    <w:rPr>
      <w:rFonts w:eastAsiaTheme="minorHAnsi"/>
    </w:rPr>
  </w:style>
  <w:style w:type="paragraph" w:customStyle="1" w:styleId="93D0020FD1D7414E986FFBDB6D2063882">
    <w:name w:val="93D0020FD1D7414E986FFBDB6D2063882"/>
    <w:rsid w:val="00633581"/>
    <w:pPr>
      <w:ind w:left="720"/>
      <w:contextualSpacing/>
    </w:pPr>
    <w:rPr>
      <w:rFonts w:eastAsiaTheme="minorHAnsi"/>
    </w:rPr>
  </w:style>
  <w:style w:type="paragraph" w:customStyle="1" w:styleId="7A7F9F182B574E7091FA3CBD79AD9A6D2">
    <w:name w:val="7A7F9F182B574E7091FA3CBD79AD9A6D2"/>
    <w:rsid w:val="00633581"/>
    <w:pPr>
      <w:ind w:left="720"/>
      <w:contextualSpacing/>
    </w:pPr>
    <w:rPr>
      <w:rFonts w:eastAsiaTheme="minorHAnsi"/>
    </w:rPr>
  </w:style>
  <w:style w:type="paragraph" w:customStyle="1" w:styleId="163E3B20E4F64ACF804CB8976F4324592">
    <w:name w:val="163E3B20E4F64ACF804CB8976F4324592"/>
    <w:rsid w:val="00633581"/>
    <w:pPr>
      <w:ind w:left="720"/>
      <w:contextualSpacing/>
    </w:pPr>
    <w:rPr>
      <w:rFonts w:eastAsiaTheme="minorHAnsi"/>
    </w:rPr>
  </w:style>
  <w:style w:type="paragraph" w:customStyle="1" w:styleId="5AF615A4D03449A5A113F013987C12EF2">
    <w:name w:val="5AF615A4D03449A5A113F013987C12EF2"/>
    <w:rsid w:val="00633581"/>
    <w:rPr>
      <w:rFonts w:eastAsiaTheme="minorHAnsi"/>
    </w:rPr>
  </w:style>
  <w:style w:type="paragraph" w:customStyle="1" w:styleId="C088FBFBCC214112A8E77423F351B4482">
    <w:name w:val="C088FBFBCC214112A8E77423F351B4482"/>
    <w:rsid w:val="00633581"/>
    <w:pPr>
      <w:ind w:left="720"/>
      <w:contextualSpacing/>
    </w:pPr>
    <w:rPr>
      <w:rFonts w:eastAsiaTheme="minorHAnsi"/>
    </w:rPr>
  </w:style>
  <w:style w:type="paragraph" w:customStyle="1" w:styleId="73D6FA735CA14A7FB628D8DABA8736522">
    <w:name w:val="73D6FA735CA14A7FB628D8DABA8736522"/>
    <w:rsid w:val="00633581"/>
    <w:pPr>
      <w:ind w:left="720"/>
      <w:contextualSpacing/>
    </w:pPr>
    <w:rPr>
      <w:rFonts w:eastAsiaTheme="minorHAnsi"/>
    </w:rPr>
  </w:style>
  <w:style w:type="paragraph" w:customStyle="1" w:styleId="DA3A7007DBFB4943B053C51B0432B1D12">
    <w:name w:val="DA3A7007DBFB4943B053C51B0432B1D12"/>
    <w:rsid w:val="00633581"/>
    <w:pPr>
      <w:ind w:left="720"/>
      <w:contextualSpacing/>
    </w:pPr>
    <w:rPr>
      <w:rFonts w:eastAsiaTheme="minorHAnsi"/>
    </w:rPr>
  </w:style>
  <w:style w:type="paragraph" w:customStyle="1" w:styleId="3C9B2A7ECFE4468CA40E266587710CE12">
    <w:name w:val="3C9B2A7ECFE4468CA40E266587710CE12"/>
    <w:rsid w:val="00633581"/>
    <w:pPr>
      <w:ind w:left="720"/>
      <w:contextualSpacing/>
    </w:pPr>
    <w:rPr>
      <w:rFonts w:eastAsiaTheme="minorHAnsi"/>
    </w:rPr>
  </w:style>
  <w:style w:type="paragraph" w:customStyle="1" w:styleId="B691F2DE62E441D69C1BF6F9743B8DF42">
    <w:name w:val="B691F2DE62E441D69C1BF6F9743B8DF42"/>
    <w:rsid w:val="00633581"/>
    <w:rPr>
      <w:rFonts w:eastAsiaTheme="minorHAnsi"/>
    </w:rPr>
  </w:style>
  <w:style w:type="paragraph" w:customStyle="1" w:styleId="BBE0B71CB3224E708282F397930BDEC02">
    <w:name w:val="BBE0B71CB3224E708282F397930BDEC02"/>
    <w:rsid w:val="00633581"/>
    <w:pPr>
      <w:ind w:left="720"/>
      <w:contextualSpacing/>
    </w:pPr>
    <w:rPr>
      <w:rFonts w:eastAsiaTheme="minorHAnsi"/>
    </w:rPr>
  </w:style>
  <w:style w:type="paragraph" w:customStyle="1" w:styleId="99806459284C4558B86749DC8FB395582">
    <w:name w:val="99806459284C4558B86749DC8FB395582"/>
    <w:rsid w:val="00633581"/>
    <w:pPr>
      <w:ind w:left="720"/>
      <w:contextualSpacing/>
    </w:pPr>
    <w:rPr>
      <w:rFonts w:eastAsiaTheme="minorHAnsi"/>
    </w:rPr>
  </w:style>
  <w:style w:type="paragraph" w:customStyle="1" w:styleId="09B74FE279CE45E38CA4DA10FFCDD5DF2">
    <w:name w:val="09B74FE279CE45E38CA4DA10FFCDD5DF2"/>
    <w:rsid w:val="00633581"/>
    <w:pPr>
      <w:ind w:left="720"/>
      <w:contextualSpacing/>
    </w:pPr>
    <w:rPr>
      <w:rFonts w:eastAsiaTheme="minorHAnsi"/>
    </w:rPr>
  </w:style>
  <w:style w:type="paragraph" w:customStyle="1" w:styleId="CF9B25312F914A39BD2F1DDF37F5EF842">
    <w:name w:val="CF9B25312F914A39BD2F1DDF37F5EF842"/>
    <w:rsid w:val="00633581"/>
    <w:pPr>
      <w:ind w:left="720"/>
      <w:contextualSpacing/>
    </w:pPr>
    <w:rPr>
      <w:rFonts w:eastAsiaTheme="minorHAnsi"/>
    </w:rPr>
  </w:style>
  <w:style w:type="paragraph" w:customStyle="1" w:styleId="F8300D4C1D664ECCB3EE9B492B56B8B6">
    <w:name w:val="F8300D4C1D664ECCB3EE9B492B56B8B6"/>
    <w:rsid w:val="00633581"/>
    <w:rPr>
      <w:rFonts w:eastAsiaTheme="minorHAnsi"/>
    </w:rPr>
  </w:style>
  <w:style w:type="paragraph" w:customStyle="1" w:styleId="FECB0C91B17A4D70829F054A00F8DD5B">
    <w:name w:val="FECB0C91B17A4D70829F054A00F8DD5B"/>
    <w:rsid w:val="00F47C13"/>
  </w:style>
  <w:style w:type="paragraph" w:customStyle="1" w:styleId="580E42585D474589BE62D96E204D4B9A">
    <w:name w:val="580E42585D474589BE62D96E204D4B9A"/>
    <w:rsid w:val="00F47C13"/>
  </w:style>
  <w:style w:type="paragraph" w:customStyle="1" w:styleId="1B330994790441379700C2D2BA769FF0">
    <w:name w:val="1B330994790441379700C2D2BA769FF0"/>
    <w:rsid w:val="00F47C13"/>
  </w:style>
  <w:style w:type="paragraph" w:customStyle="1" w:styleId="DD0B162672CF44C0A74AA8620FC55E6E">
    <w:name w:val="DD0B162672CF44C0A74AA8620FC55E6E"/>
    <w:rsid w:val="00F47C13"/>
  </w:style>
  <w:style w:type="paragraph" w:customStyle="1" w:styleId="14A25278D4DB49C38514A83BF1056B7E">
    <w:name w:val="14A25278D4DB49C38514A83BF1056B7E"/>
    <w:rsid w:val="00F47C13"/>
  </w:style>
  <w:style w:type="paragraph" w:customStyle="1" w:styleId="C7D07A5312214BB09D1FCF3716A8735B">
    <w:name w:val="C7D07A5312214BB09D1FCF3716A8735B"/>
    <w:rsid w:val="00F47C13"/>
  </w:style>
  <w:style w:type="paragraph" w:customStyle="1" w:styleId="0ABDD163BD3640328A104FCE5E3919CB">
    <w:name w:val="0ABDD163BD3640328A104FCE5E3919CB"/>
    <w:rsid w:val="00F47C13"/>
  </w:style>
  <w:style w:type="paragraph" w:customStyle="1" w:styleId="8686AF75E2264756B6E090FA36197039">
    <w:name w:val="8686AF75E2264756B6E090FA36197039"/>
    <w:rsid w:val="00F47C13"/>
  </w:style>
  <w:style w:type="paragraph" w:customStyle="1" w:styleId="75A9D65EC4BE47809F16CD42B907A4E6">
    <w:name w:val="75A9D65EC4BE47809F16CD42B907A4E6"/>
    <w:rsid w:val="00F47C13"/>
  </w:style>
  <w:style w:type="paragraph" w:customStyle="1" w:styleId="A57DC622348B4ED280A8E4EF2FC8AAEB11">
    <w:name w:val="A57DC622348B4ED280A8E4EF2FC8AAEB11"/>
    <w:rsid w:val="0027123F"/>
    <w:rPr>
      <w:rFonts w:eastAsiaTheme="minorHAnsi"/>
    </w:rPr>
  </w:style>
  <w:style w:type="paragraph" w:customStyle="1" w:styleId="FECB0C91B17A4D70829F054A00F8DD5B1">
    <w:name w:val="FECB0C91B17A4D70829F054A00F8DD5B1"/>
    <w:rsid w:val="0027123F"/>
    <w:rPr>
      <w:rFonts w:eastAsiaTheme="minorHAnsi"/>
    </w:rPr>
  </w:style>
  <w:style w:type="paragraph" w:customStyle="1" w:styleId="1B330994790441379700C2D2BA769FF01">
    <w:name w:val="1B330994790441379700C2D2BA769FF01"/>
    <w:rsid w:val="0027123F"/>
    <w:pPr>
      <w:ind w:left="720"/>
      <w:contextualSpacing/>
    </w:pPr>
    <w:rPr>
      <w:rFonts w:eastAsiaTheme="minorHAnsi"/>
    </w:rPr>
  </w:style>
  <w:style w:type="paragraph" w:customStyle="1" w:styleId="6A456E188E29440599B3F1DC006E20B5">
    <w:name w:val="6A456E188E29440599B3F1DC006E20B5"/>
    <w:rsid w:val="0027123F"/>
  </w:style>
  <w:style w:type="paragraph" w:customStyle="1" w:styleId="6AACDC23FE3E49B89432167FC818F26D">
    <w:name w:val="6AACDC23FE3E49B89432167FC818F26D"/>
    <w:rsid w:val="0027123F"/>
  </w:style>
  <w:style w:type="paragraph" w:customStyle="1" w:styleId="F823A9CB173B4D61918C7EEA80753BAB">
    <w:name w:val="F823A9CB173B4D61918C7EEA80753BAB"/>
    <w:rsid w:val="0027123F"/>
  </w:style>
  <w:style w:type="paragraph" w:customStyle="1" w:styleId="BF6BD20A3D5C4D39B241CB0F7D1EBDC8">
    <w:name w:val="BF6BD20A3D5C4D39B241CB0F7D1EBDC8"/>
    <w:rsid w:val="0027123F"/>
  </w:style>
  <w:style w:type="paragraph" w:customStyle="1" w:styleId="358AB1FBD7014865813A5393F2BAF861">
    <w:name w:val="358AB1FBD7014865813A5393F2BAF861"/>
    <w:rsid w:val="0027123F"/>
  </w:style>
  <w:style w:type="paragraph" w:customStyle="1" w:styleId="8AAC747AABB6477EA11AC57FBBE44BFA">
    <w:name w:val="8AAC747AABB6477EA11AC57FBBE44BFA"/>
    <w:rsid w:val="00960E4B"/>
  </w:style>
  <w:style w:type="paragraph" w:customStyle="1" w:styleId="8A210FE8B79D41178798EA22F8AD81A2">
    <w:name w:val="8A210FE8B79D41178798EA22F8AD81A2"/>
    <w:rsid w:val="00960E4B"/>
  </w:style>
  <w:style w:type="paragraph" w:customStyle="1" w:styleId="11532B56C38D4B10A5D6F35E435559B4">
    <w:name w:val="11532B56C38D4B10A5D6F35E435559B4"/>
    <w:rsid w:val="00960E4B"/>
  </w:style>
  <w:style w:type="paragraph" w:customStyle="1" w:styleId="F4F24151F7FB424BB95177657DFC7F1E">
    <w:name w:val="F4F24151F7FB424BB95177657DFC7F1E"/>
    <w:rsid w:val="00960E4B"/>
  </w:style>
  <w:style w:type="paragraph" w:customStyle="1" w:styleId="9DD58EF6744141E787A638599E38CA4A">
    <w:name w:val="9DD58EF6744141E787A638599E38CA4A"/>
    <w:rsid w:val="00960E4B"/>
  </w:style>
  <w:style w:type="paragraph" w:customStyle="1" w:styleId="9E9DEDBE743F42AD86D10E2D7B0B7B98">
    <w:name w:val="9E9DEDBE743F42AD86D10E2D7B0B7B98"/>
    <w:rsid w:val="00960E4B"/>
  </w:style>
  <w:style w:type="paragraph" w:customStyle="1" w:styleId="3E82BBAFE08B49289BA9F34CD3EDE050">
    <w:name w:val="3E82BBAFE08B49289BA9F34CD3EDE050"/>
    <w:rsid w:val="00960E4B"/>
  </w:style>
  <w:style w:type="paragraph" w:customStyle="1" w:styleId="9C9C1067F09E4AF9AC3AA14E1189DC33">
    <w:name w:val="9C9C1067F09E4AF9AC3AA14E1189DC33"/>
    <w:rsid w:val="00960E4B"/>
  </w:style>
  <w:style w:type="paragraph" w:customStyle="1" w:styleId="A57DC622348B4ED280A8E4EF2FC8AAEB12">
    <w:name w:val="A57DC622348B4ED280A8E4EF2FC8AAEB12"/>
    <w:rsid w:val="00B254B3"/>
    <w:rPr>
      <w:rFonts w:eastAsiaTheme="minorHAnsi"/>
    </w:rPr>
  </w:style>
  <w:style w:type="paragraph" w:customStyle="1" w:styleId="FECB0C91B17A4D70829F054A00F8DD5B2">
    <w:name w:val="FECB0C91B17A4D70829F054A00F8DD5B2"/>
    <w:rsid w:val="00B254B3"/>
    <w:rPr>
      <w:rFonts w:eastAsiaTheme="minorHAnsi"/>
    </w:rPr>
  </w:style>
  <w:style w:type="paragraph" w:customStyle="1" w:styleId="1B330994790441379700C2D2BA769FF02">
    <w:name w:val="1B330994790441379700C2D2BA769FF02"/>
    <w:rsid w:val="00B254B3"/>
    <w:pPr>
      <w:ind w:left="720"/>
      <w:contextualSpacing/>
    </w:pPr>
    <w:rPr>
      <w:rFonts w:eastAsiaTheme="minorHAnsi"/>
    </w:rPr>
  </w:style>
  <w:style w:type="paragraph" w:customStyle="1" w:styleId="BF6BD20A3D5C4D39B241CB0F7D1EBDC81">
    <w:name w:val="BF6BD20A3D5C4D39B241CB0F7D1EBDC81"/>
    <w:rsid w:val="00B254B3"/>
    <w:rPr>
      <w:rFonts w:eastAsiaTheme="minorHAnsi"/>
    </w:rPr>
  </w:style>
  <w:style w:type="paragraph" w:customStyle="1" w:styleId="6AACDC23FE3E49B89432167FC818F26D1">
    <w:name w:val="6AACDC23FE3E49B89432167FC818F26D1"/>
    <w:rsid w:val="00B254B3"/>
    <w:pPr>
      <w:ind w:left="720"/>
      <w:contextualSpacing/>
    </w:pPr>
    <w:rPr>
      <w:rFonts w:eastAsiaTheme="minorHAnsi"/>
    </w:rPr>
  </w:style>
  <w:style w:type="paragraph" w:customStyle="1" w:styleId="358AB1FBD7014865813A5393F2BAF8611">
    <w:name w:val="358AB1FBD7014865813A5393F2BAF8611"/>
    <w:rsid w:val="00B254B3"/>
    <w:rPr>
      <w:rFonts w:eastAsiaTheme="minorHAnsi"/>
    </w:rPr>
  </w:style>
  <w:style w:type="paragraph" w:customStyle="1" w:styleId="F823A9CB173B4D61918C7EEA80753BAB1">
    <w:name w:val="F823A9CB173B4D61918C7EEA80753BAB1"/>
    <w:rsid w:val="00B254B3"/>
    <w:pPr>
      <w:ind w:left="720"/>
      <w:contextualSpacing/>
    </w:pPr>
    <w:rPr>
      <w:rFonts w:eastAsiaTheme="minorHAnsi"/>
    </w:rPr>
  </w:style>
  <w:style w:type="paragraph" w:customStyle="1" w:styleId="130338FF4D9C42F28B59BDE9305588FC">
    <w:name w:val="130338FF4D9C42F28B59BDE9305588FC"/>
    <w:rsid w:val="007678E8"/>
  </w:style>
  <w:style w:type="paragraph" w:customStyle="1" w:styleId="93D4505C516E47B4986D33DACF48BD27">
    <w:name w:val="93D4505C516E47B4986D33DACF48BD27"/>
    <w:rsid w:val="007678E8"/>
  </w:style>
  <w:style w:type="paragraph" w:customStyle="1" w:styleId="06DAE51C003E42EEA2DAA6E8A7E9708D">
    <w:name w:val="06DAE51C003E42EEA2DAA6E8A7E9708D"/>
    <w:rsid w:val="007678E8"/>
  </w:style>
  <w:style w:type="paragraph" w:customStyle="1" w:styleId="094375EFA4EA47F39DA0D27A04E1ADA4">
    <w:name w:val="094375EFA4EA47F39DA0D27A04E1ADA4"/>
    <w:rsid w:val="007678E8"/>
  </w:style>
  <w:style w:type="paragraph" w:customStyle="1" w:styleId="B1643F2B46024449AEB851856FE55958">
    <w:name w:val="B1643F2B46024449AEB851856FE55958"/>
    <w:rsid w:val="007678E8"/>
  </w:style>
  <w:style w:type="paragraph" w:customStyle="1" w:styleId="F40152B4C3BC49F59F9EC967C00D34B6">
    <w:name w:val="F40152B4C3BC49F59F9EC967C00D34B6"/>
    <w:rsid w:val="007678E8"/>
  </w:style>
  <w:style w:type="paragraph" w:customStyle="1" w:styleId="BBE0F7FAB0C34DF691CCE98C5A86B9E7">
    <w:name w:val="BBE0F7FAB0C34DF691CCE98C5A86B9E7"/>
    <w:rsid w:val="007678E8"/>
  </w:style>
  <w:style w:type="paragraph" w:customStyle="1" w:styleId="EDEA3E7439124870893EBF6B5071EB6E">
    <w:name w:val="EDEA3E7439124870893EBF6B5071EB6E"/>
    <w:rsid w:val="007678E8"/>
  </w:style>
  <w:style w:type="paragraph" w:customStyle="1" w:styleId="D3091C27C41E41AAA6298B223B04E007">
    <w:name w:val="D3091C27C41E41AAA6298B223B04E007"/>
    <w:rsid w:val="007678E8"/>
  </w:style>
  <w:style w:type="paragraph" w:customStyle="1" w:styleId="278923BB0C944F968AB9AB4E0201E59D">
    <w:name w:val="278923BB0C944F968AB9AB4E0201E59D"/>
    <w:rsid w:val="007678E8"/>
  </w:style>
  <w:style w:type="paragraph" w:customStyle="1" w:styleId="E09833A9B2754334BDA48DE4FBF1AEEF">
    <w:name w:val="E09833A9B2754334BDA48DE4FBF1AEEF"/>
    <w:rsid w:val="007678E8"/>
  </w:style>
  <w:style w:type="paragraph" w:customStyle="1" w:styleId="F1DE00551F2D44FE9F8BE3E5B2E5606D">
    <w:name w:val="F1DE00551F2D44FE9F8BE3E5B2E5606D"/>
    <w:rsid w:val="007678E8"/>
  </w:style>
  <w:style w:type="paragraph" w:customStyle="1" w:styleId="A57DC622348B4ED280A8E4EF2FC8AAEB13">
    <w:name w:val="A57DC622348B4ED280A8E4EF2FC8AAEB13"/>
    <w:rsid w:val="007678E8"/>
    <w:rPr>
      <w:rFonts w:eastAsiaTheme="minorHAnsi"/>
    </w:rPr>
  </w:style>
  <w:style w:type="paragraph" w:customStyle="1" w:styleId="FECB0C91B17A4D70829F054A00F8DD5B3">
    <w:name w:val="FECB0C91B17A4D70829F054A00F8DD5B3"/>
    <w:rsid w:val="007678E8"/>
    <w:rPr>
      <w:rFonts w:eastAsiaTheme="minorHAnsi"/>
    </w:rPr>
  </w:style>
  <w:style w:type="paragraph" w:customStyle="1" w:styleId="1B330994790441379700C2D2BA769FF03">
    <w:name w:val="1B330994790441379700C2D2BA769FF03"/>
    <w:rsid w:val="007678E8"/>
    <w:pPr>
      <w:ind w:left="720"/>
      <w:contextualSpacing/>
    </w:pPr>
    <w:rPr>
      <w:rFonts w:eastAsiaTheme="minorHAnsi"/>
    </w:rPr>
  </w:style>
  <w:style w:type="paragraph" w:customStyle="1" w:styleId="BF6BD20A3D5C4D39B241CB0F7D1EBDC82">
    <w:name w:val="BF6BD20A3D5C4D39B241CB0F7D1EBDC82"/>
    <w:rsid w:val="007678E8"/>
    <w:rPr>
      <w:rFonts w:eastAsiaTheme="minorHAnsi"/>
    </w:rPr>
  </w:style>
  <w:style w:type="paragraph" w:customStyle="1" w:styleId="6AACDC23FE3E49B89432167FC818F26D2">
    <w:name w:val="6AACDC23FE3E49B89432167FC818F26D2"/>
    <w:rsid w:val="007678E8"/>
    <w:pPr>
      <w:ind w:left="720"/>
      <w:contextualSpacing/>
    </w:pPr>
    <w:rPr>
      <w:rFonts w:eastAsiaTheme="minorHAnsi"/>
    </w:rPr>
  </w:style>
  <w:style w:type="paragraph" w:customStyle="1" w:styleId="358AB1FBD7014865813A5393F2BAF8612">
    <w:name w:val="358AB1FBD7014865813A5393F2BAF8612"/>
    <w:rsid w:val="007678E8"/>
    <w:rPr>
      <w:rFonts w:eastAsiaTheme="minorHAnsi"/>
    </w:rPr>
  </w:style>
  <w:style w:type="paragraph" w:customStyle="1" w:styleId="F823A9CB173B4D61918C7EEA80753BAB2">
    <w:name w:val="F823A9CB173B4D61918C7EEA80753BAB2"/>
    <w:rsid w:val="007678E8"/>
    <w:pPr>
      <w:ind w:left="720"/>
      <w:contextualSpacing/>
    </w:pPr>
    <w:rPr>
      <w:rFonts w:eastAsiaTheme="minorHAnsi"/>
    </w:rPr>
  </w:style>
  <w:style w:type="paragraph" w:customStyle="1" w:styleId="93D4505C516E47B4986D33DACF48BD271">
    <w:name w:val="93D4505C516E47B4986D33DACF48BD271"/>
    <w:rsid w:val="007678E8"/>
    <w:rPr>
      <w:rFonts w:eastAsiaTheme="minorHAnsi"/>
    </w:rPr>
  </w:style>
  <w:style w:type="paragraph" w:customStyle="1" w:styleId="06DAE51C003E42EEA2DAA6E8A7E9708D1">
    <w:name w:val="06DAE51C003E42EEA2DAA6E8A7E9708D1"/>
    <w:rsid w:val="007678E8"/>
    <w:pPr>
      <w:ind w:left="720"/>
      <w:contextualSpacing/>
    </w:pPr>
    <w:rPr>
      <w:rFonts w:eastAsiaTheme="minorHAnsi"/>
    </w:rPr>
  </w:style>
  <w:style w:type="paragraph" w:customStyle="1" w:styleId="6D2E0F6B31ED47D9A22487E49ACAF0E1">
    <w:name w:val="6D2E0F6B31ED47D9A22487E49ACAF0E1"/>
    <w:rsid w:val="007678E8"/>
  </w:style>
  <w:style w:type="paragraph" w:customStyle="1" w:styleId="E24C1D3B4D5740D1AEDF455E576EA2DB">
    <w:name w:val="E24C1D3B4D5740D1AEDF455E576EA2DB"/>
    <w:rsid w:val="007678E8"/>
  </w:style>
  <w:style w:type="paragraph" w:customStyle="1" w:styleId="ABEAFAF2E5034DB6B7FBAD83C7469956">
    <w:name w:val="ABEAFAF2E5034DB6B7FBAD83C7469956"/>
    <w:rsid w:val="007678E8"/>
  </w:style>
  <w:style w:type="paragraph" w:customStyle="1" w:styleId="78B6F498B4E64BE4A622211466C35074">
    <w:name w:val="78B6F498B4E64BE4A622211466C35074"/>
    <w:rsid w:val="007678E8"/>
  </w:style>
  <w:style w:type="paragraph" w:customStyle="1" w:styleId="53F8252D583E4975B8C7CAE09D287515">
    <w:name w:val="53F8252D583E4975B8C7CAE09D287515"/>
    <w:rsid w:val="007678E8"/>
  </w:style>
  <w:style w:type="paragraph" w:customStyle="1" w:styleId="562A55798E0344E198EF71924DE8084E">
    <w:name w:val="562A55798E0344E198EF71924DE8084E"/>
    <w:rsid w:val="007678E8"/>
  </w:style>
  <w:style w:type="paragraph" w:customStyle="1" w:styleId="985A727844494B09925E47C32D24B739">
    <w:name w:val="985A727844494B09925E47C32D24B739"/>
    <w:rsid w:val="007678E8"/>
  </w:style>
  <w:style w:type="paragraph" w:customStyle="1" w:styleId="B5445792F83E4A59B6FAC2DB83FE25E2">
    <w:name w:val="B5445792F83E4A59B6FAC2DB83FE25E2"/>
    <w:rsid w:val="007678E8"/>
  </w:style>
  <w:style w:type="paragraph" w:customStyle="1" w:styleId="8A80635B0B3247B9837BE522E819057B">
    <w:name w:val="8A80635B0B3247B9837BE522E819057B"/>
    <w:rsid w:val="007678E8"/>
  </w:style>
  <w:style w:type="paragraph" w:customStyle="1" w:styleId="7C6FB39291274C3CAA7F52D77DDD4687">
    <w:name w:val="7C6FB39291274C3CAA7F52D77DDD4687"/>
    <w:rsid w:val="007678E8"/>
  </w:style>
  <w:style w:type="paragraph" w:customStyle="1" w:styleId="44130D613F574ADF865A6A988A92134B">
    <w:name w:val="44130D613F574ADF865A6A988A92134B"/>
    <w:rsid w:val="00C404F0"/>
  </w:style>
  <w:style w:type="paragraph" w:customStyle="1" w:styleId="F202BAFE48944D1C8E5D96F4603068FB">
    <w:name w:val="F202BAFE48944D1C8E5D96F4603068FB"/>
    <w:rsid w:val="00C404F0"/>
  </w:style>
  <w:style w:type="paragraph" w:customStyle="1" w:styleId="FCF5EDED04234BCB8A3D5F05DC45876C">
    <w:name w:val="FCF5EDED04234BCB8A3D5F05DC45876C"/>
    <w:rsid w:val="00C404F0"/>
  </w:style>
  <w:style w:type="paragraph" w:customStyle="1" w:styleId="4D1CA669025E46FD8C4FC5D29E208053">
    <w:name w:val="4D1CA669025E46FD8C4FC5D29E208053"/>
    <w:rsid w:val="00C404F0"/>
  </w:style>
  <w:style w:type="paragraph" w:customStyle="1" w:styleId="6B3656D77F854800BDAFB67CF391351A">
    <w:name w:val="6B3656D77F854800BDAFB67CF391351A"/>
    <w:rsid w:val="00C404F0"/>
  </w:style>
  <w:style w:type="paragraph" w:customStyle="1" w:styleId="0E5A2E5AD51C46C7B32F6E9E1A3F70B6">
    <w:name w:val="0E5A2E5AD51C46C7B32F6E9E1A3F70B6"/>
    <w:rsid w:val="00C404F0"/>
  </w:style>
  <w:style w:type="paragraph" w:customStyle="1" w:styleId="EF5246FC9361400195508858626F3A9F">
    <w:name w:val="EF5246FC9361400195508858626F3A9F"/>
    <w:rsid w:val="00C404F0"/>
  </w:style>
  <w:style w:type="paragraph" w:customStyle="1" w:styleId="8D993817865A433BBE7D8483AE0EDC4D">
    <w:name w:val="8D993817865A433BBE7D8483AE0EDC4D"/>
    <w:rsid w:val="00C404F0"/>
  </w:style>
  <w:style w:type="paragraph" w:customStyle="1" w:styleId="FF703DFD0B724484A3552BBAF40A56B0">
    <w:name w:val="FF703DFD0B724484A3552BBAF40A56B0"/>
    <w:rsid w:val="002559FC"/>
  </w:style>
  <w:style w:type="paragraph" w:customStyle="1" w:styleId="8F70622AD0E8478D8D2334B736654230">
    <w:name w:val="8F70622AD0E8478D8D2334B736654230"/>
    <w:pPr>
      <w:spacing w:after="160" w:line="259" w:lineRule="auto"/>
    </w:pPr>
  </w:style>
  <w:style w:type="paragraph" w:customStyle="1" w:styleId="52D5E3526FD94F43ADEC7E30AA6C496A">
    <w:name w:val="52D5E3526FD94F43ADEC7E30AA6C496A"/>
    <w:pPr>
      <w:spacing w:after="160" w:line="259" w:lineRule="auto"/>
    </w:pPr>
  </w:style>
  <w:style w:type="paragraph" w:customStyle="1" w:styleId="5F96453735F34B7F84791F702775DAA2">
    <w:name w:val="5F96453735F34B7F84791F702775DAA2"/>
    <w:pPr>
      <w:spacing w:after="160" w:line="259" w:lineRule="auto"/>
    </w:pPr>
  </w:style>
  <w:style w:type="paragraph" w:customStyle="1" w:styleId="77B611BB5C4F44F2B17CABC3608D75B9">
    <w:name w:val="77B611BB5C4F44F2B17CABC3608D75B9"/>
    <w:pPr>
      <w:spacing w:after="160" w:line="259" w:lineRule="auto"/>
    </w:pPr>
  </w:style>
  <w:style w:type="paragraph" w:customStyle="1" w:styleId="A113BB3AD13342F2A2C79F20EF04BA0D">
    <w:name w:val="A113BB3AD13342F2A2C79F20EF04BA0D"/>
    <w:pPr>
      <w:spacing w:after="160" w:line="259" w:lineRule="auto"/>
    </w:pPr>
  </w:style>
  <w:style w:type="paragraph" w:customStyle="1" w:styleId="22641B73EF9F4F65BDCF5A83423042C3">
    <w:name w:val="22641B73EF9F4F65BDCF5A83423042C3"/>
    <w:pPr>
      <w:spacing w:after="160" w:line="259" w:lineRule="auto"/>
    </w:pPr>
  </w:style>
  <w:style w:type="paragraph" w:customStyle="1" w:styleId="EF45FFB77C3C409DBB8228054A7F76C4">
    <w:name w:val="EF45FFB77C3C409DBB8228054A7F76C4"/>
    <w:pPr>
      <w:spacing w:after="160" w:line="259" w:lineRule="auto"/>
    </w:pPr>
  </w:style>
  <w:style w:type="paragraph" w:customStyle="1" w:styleId="89C06E94DC3143C498784363BA02094F">
    <w:name w:val="89C06E94DC3143C498784363BA02094F"/>
    <w:rsid w:val="00E62352"/>
    <w:pPr>
      <w:spacing w:after="160" w:line="259" w:lineRule="auto"/>
    </w:pPr>
  </w:style>
  <w:style w:type="paragraph" w:customStyle="1" w:styleId="DF89F3D5F7C542A5B47B09C90515C75C">
    <w:name w:val="DF89F3D5F7C542A5B47B09C90515C75C"/>
    <w:rsid w:val="00E62352"/>
    <w:pPr>
      <w:spacing w:after="160" w:line="259" w:lineRule="auto"/>
    </w:pPr>
  </w:style>
  <w:style w:type="paragraph" w:customStyle="1" w:styleId="899E5212473A4ED2A1C9D54F4AE42BAA">
    <w:name w:val="899E5212473A4ED2A1C9D54F4AE42BAA"/>
    <w:rsid w:val="00E62352"/>
    <w:pPr>
      <w:spacing w:after="160" w:line="259" w:lineRule="auto"/>
    </w:pPr>
  </w:style>
  <w:style w:type="paragraph" w:customStyle="1" w:styleId="B7C381B514884903AC681DCFCE291933">
    <w:name w:val="B7C381B514884903AC681DCFCE291933"/>
    <w:rsid w:val="00E6235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C21299-2080-44FF-8A97-C1879F485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Catawba College</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Feeney, Norris T</cp:lastModifiedBy>
  <cp:revision>3</cp:revision>
  <cp:lastPrinted>2012-02-28T14:30:00Z</cp:lastPrinted>
  <dcterms:created xsi:type="dcterms:W3CDTF">2021-04-16T15:16:00Z</dcterms:created>
  <dcterms:modified xsi:type="dcterms:W3CDTF">2021-04-16T15:17:00Z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